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A34" w14:textId="77777777" w:rsidR="00951AC2" w:rsidRPr="00790739" w:rsidRDefault="00951AC2" w:rsidP="00951AC2">
      <w:pPr>
        <w:tabs>
          <w:tab w:val="left" w:pos="1037"/>
        </w:tabs>
        <w:jc w:val="center"/>
        <w:rPr>
          <w:rFonts w:ascii="Book Antiqua" w:hAnsi="Book Antiqua" w:cs="Arial"/>
          <w:b/>
          <w:color w:val="0000FF"/>
        </w:rPr>
      </w:pPr>
    </w:p>
    <w:p w14:paraId="1C338F0E" w14:textId="77777777" w:rsidR="00951AC2" w:rsidRPr="00790739" w:rsidRDefault="00951AC2" w:rsidP="00951AC2">
      <w:pPr>
        <w:tabs>
          <w:tab w:val="left" w:pos="1037"/>
        </w:tabs>
        <w:jc w:val="center"/>
        <w:rPr>
          <w:rFonts w:ascii="Book Antiqua" w:hAnsi="Book Antiqua" w:cs="Arial"/>
          <w:b/>
          <w:color w:val="0000FF"/>
        </w:rPr>
      </w:pPr>
    </w:p>
    <w:p w14:paraId="0103CE7A" w14:textId="77777777" w:rsidR="00951AC2" w:rsidRPr="00790739" w:rsidRDefault="00951AC2" w:rsidP="00951AC2">
      <w:pPr>
        <w:tabs>
          <w:tab w:val="left" w:pos="1037"/>
        </w:tabs>
        <w:jc w:val="center"/>
        <w:rPr>
          <w:rFonts w:ascii="Book Antiqua" w:hAnsi="Book Antiqua" w:cs="Arial"/>
          <w:b/>
          <w:color w:val="0000FF"/>
        </w:rPr>
      </w:pPr>
    </w:p>
    <w:p w14:paraId="0A14CF41" w14:textId="77777777" w:rsidR="00951AC2" w:rsidRPr="00790739" w:rsidRDefault="00951AC2" w:rsidP="00951AC2">
      <w:pPr>
        <w:tabs>
          <w:tab w:val="left" w:pos="1037"/>
        </w:tabs>
        <w:jc w:val="center"/>
        <w:rPr>
          <w:rFonts w:ascii="Book Antiqua" w:hAnsi="Book Antiqua" w:cs="Arial"/>
          <w:b/>
          <w:color w:val="0000FF"/>
        </w:rPr>
      </w:pPr>
    </w:p>
    <w:p w14:paraId="5B5F952E" w14:textId="77777777" w:rsidR="00336B10" w:rsidRPr="00790739" w:rsidRDefault="00336B10" w:rsidP="00336B10">
      <w:pPr>
        <w:tabs>
          <w:tab w:val="left" w:pos="1037"/>
        </w:tabs>
        <w:jc w:val="center"/>
        <w:rPr>
          <w:rFonts w:ascii="Book Antiqua" w:hAnsi="Book Antiqua" w:cs="Arial"/>
          <w:b/>
          <w:color w:val="0000FF"/>
        </w:rPr>
      </w:pPr>
    </w:p>
    <w:p w14:paraId="7CEADD43" w14:textId="77777777" w:rsidR="00336B10" w:rsidRPr="00790739" w:rsidRDefault="00336B10" w:rsidP="00336B10">
      <w:pPr>
        <w:tabs>
          <w:tab w:val="left" w:pos="1037"/>
        </w:tabs>
        <w:jc w:val="center"/>
        <w:rPr>
          <w:rFonts w:ascii="Book Antiqua" w:hAnsi="Book Antiqua" w:cs="Arial"/>
          <w:b/>
          <w:color w:val="0000FF"/>
        </w:rPr>
      </w:pPr>
    </w:p>
    <w:p w14:paraId="593749E0" w14:textId="77777777" w:rsidR="00336B10" w:rsidRPr="00790739" w:rsidRDefault="00336B10" w:rsidP="00336B10">
      <w:pPr>
        <w:tabs>
          <w:tab w:val="left" w:pos="1037"/>
        </w:tabs>
        <w:jc w:val="center"/>
        <w:rPr>
          <w:rFonts w:ascii="Book Antiqua" w:hAnsi="Book Antiqua" w:cs="Arial"/>
          <w:b/>
          <w:color w:val="0000FF"/>
        </w:rPr>
      </w:pPr>
    </w:p>
    <w:p w14:paraId="3919FE00" w14:textId="77777777" w:rsidR="001C0BD7" w:rsidRPr="00790739" w:rsidRDefault="001C0BD7" w:rsidP="00336B10">
      <w:pPr>
        <w:tabs>
          <w:tab w:val="left" w:pos="1037"/>
        </w:tabs>
        <w:jc w:val="center"/>
        <w:rPr>
          <w:rFonts w:ascii="Book Antiqua" w:hAnsi="Book Antiqua" w:cs="Arial"/>
          <w:b/>
          <w:color w:val="0000FF"/>
        </w:rPr>
      </w:pPr>
    </w:p>
    <w:p w14:paraId="353227DB" w14:textId="77777777" w:rsidR="00336B10" w:rsidRPr="00790739" w:rsidRDefault="00336B10" w:rsidP="00336B10">
      <w:pPr>
        <w:tabs>
          <w:tab w:val="left" w:pos="1037"/>
        </w:tabs>
        <w:jc w:val="center"/>
        <w:rPr>
          <w:rFonts w:ascii="Book Antiqua" w:hAnsi="Book Antiqua" w:cs="Arial"/>
          <w:b/>
          <w:color w:val="0000FF"/>
        </w:rPr>
      </w:pPr>
    </w:p>
    <w:p w14:paraId="602FDEF0" w14:textId="77777777" w:rsidR="00336B10" w:rsidRPr="00790739" w:rsidRDefault="00336B10" w:rsidP="00336B10">
      <w:pPr>
        <w:tabs>
          <w:tab w:val="left" w:pos="1037"/>
        </w:tabs>
        <w:jc w:val="center"/>
        <w:rPr>
          <w:rFonts w:ascii="Book Antiqua" w:hAnsi="Book Antiqua" w:cs="Arial"/>
          <w:b/>
          <w:color w:val="0000FF"/>
        </w:rPr>
      </w:pPr>
    </w:p>
    <w:p w14:paraId="278889FC" w14:textId="77777777" w:rsidR="00336B10" w:rsidRPr="00790739" w:rsidRDefault="00336B10" w:rsidP="00336B10">
      <w:pPr>
        <w:tabs>
          <w:tab w:val="left" w:pos="1037"/>
        </w:tabs>
        <w:jc w:val="center"/>
        <w:rPr>
          <w:rFonts w:ascii="Book Antiqua" w:hAnsi="Book Antiqua" w:cs="Arial"/>
          <w:b/>
        </w:rPr>
      </w:pPr>
    </w:p>
    <w:p w14:paraId="3C22587F"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14:paraId="0CA9D2B6" w14:textId="77777777" w:rsidR="00336B10" w:rsidRPr="00790739" w:rsidRDefault="00336B10" w:rsidP="00336B10">
      <w:pPr>
        <w:tabs>
          <w:tab w:val="left" w:pos="1037"/>
        </w:tabs>
        <w:jc w:val="center"/>
        <w:rPr>
          <w:rFonts w:ascii="Book Antiqua" w:hAnsi="Book Antiqua" w:cs="Arial"/>
          <w:b/>
          <w:sz w:val="32"/>
          <w:szCs w:val="32"/>
        </w:rPr>
      </w:pPr>
    </w:p>
    <w:p w14:paraId="6A054A09" w14:textId="77777777" w:rsidR="00336B10" w:rsidRPr="00790739" w:rsidRDefault="00336B10" w:rsidP="00336B10">
      <w:pPr>
        <w:tabs>
          <w:tab w:val="left" w:pos="1037"/>
        </w:tabs>
        <w:jc w:val="center"/>
        <w:rPr>
          <w:rFonts w:ascii="Book Antiqua" w:hAnsi="Book Antiqua" w:cs="Arial"/>
          <w:b/>
          <w:sz w:val="32"/>
          <w:szCs w:val="32"/>
        </w:rPr>
      </w:pPr>
    </w:p>
    <w:p w14:paraId="67F624C4"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14:paraId="68ED69D0" w14:textId="77777777" w:rsidR="00336B10" w:rsidRPr="00790739" w:rsidRDefault="00336B10" w:rsidP="00336B10">
      <w:pPr>
        <w:jc w:val="center"/>
        <w:rPr>
          <w:rFonts w:ascii="Book Antiqua" w:hAnsi="Book Antiqua" w:cs="Arial"/>
          <w:b/>
          <w:bCs/>
        </w:rPr>
      </w:pPr>
    </w:p>
    <w:p w14:paraId="77013F01" w14:textId="77777777" w:rsidR="00EF5B64" w:rsidRPr="00790739" w:rsidRDefault="00EF5B64" w:rsidP="00336B10">
      <w:pPr>
        <w:ind w:left="1080" w:hanging="1080"/>
        <w:jc w:val="center"/>
        <w:rPr>
          <w:rFonts w:ascii="Book Antiqua" w:hAnsi="Book Antiqua" w:cs="Arial"/>
          <w:color w:val="0000FF"/>
        </w:rPr>
      </w:pPr>
    </w:p>
    <w:p w14:paraId="05DAFF87" w14:textId="77777777" w:rsidR="00EF5B64" w:rsidRPr="00790739" w:rsidRDefault="00EF5B64" w:rsidP="00EF5B64">
      <w:pPr>
        <w:rPr>
          <w:rFonts w:ascii="Book Antiqua" w:hAnsi="Book Antiqua" w:cs="Arial"/>
        </w:rPr>
      </w:pPr>
    </w:p>
    <w:p w14:paraId="3D89A2C1" w14:textId="77777777" w:rsidR="00EF5B64" w:rsidRPr="00790739" w:rsidRDefault="00EF5B64" w:rsidP="00EF5B64">
      <w:pPr>
        <w:rPr>
          <w:rFonts w:ascii="Book Antiqua" w:hAnsi="Book Antiqua" w:cs="Arial"/>
        </w:rPr>
      </w:pPr>
    </w:p>
    <w:p w14:paraId="64358F3E" w14:textId="77777777" w:rsidR="00EF5B64" w:rsidRPr="00790739" w:rsidRDefault="00EF5B64" w:rsidP="00EF5B64">
      <w:pPr>
        <w:rPr>
          <w:rFonts w:ascii="Book Antiqua" w:hAnsi="Book Antiqua" w:cs="Arial"/>
        </w:rPr>
      </w:pPr>
    </w:p>
    <w:p w14:paraId="75C52226" w14:textId="77777777" w:rsidR="00EF5B64" w:rsidRPr="00790739" w:rsidRDefault="00EF5B64" w:rsidP="00EF5B64">
      <w:pPr>
        <w:rPr>
          <w:rFonts w:ascii="Book Antiqua" w:hAnsi="Book Antiqua" w:cs="Arial"/>
        </w:rPr>
      </w:pPr>
    </w:p>
    <w:p w14:paraId="26BC09D6" w14:textId="77777777" w:rsidR="00EF5B64" w:rsidRPr="00790739" w:rsidRDefault="00EF5B64" w:rsidP="00EF5B64">
      <w:pPr>
        <w:rPr>
          <w:rFonts w:ascii="Book Antiqua" w:hAnsi="Book Antiqua" w:cs="Arial"/>
        </w:rPr>
      </w:pPr>
    </w:p>
    <w:p w14:paraId="16D21E4D" w14:textId="77777777" w:rsidR="00EF5B64" w:rsidRPr="00790739" w:rsidRDefault="00EF5B64" w:rsidP="00EF5B64">
      <w:pPr>
        <w:rPr>
          <w:rFonts w:ascii="Book Antiqua" w:hAnsi="Book Antiqua" w:cs="Arial"/>
        </w:rPr>
      </w:pPr>
    </w:p>
    <w:p w14:paraId="15E1355C" w14:textId="77777777" w:rsidR="00EF5B64" w:rsidRPr="00790739" w:rsidRDefault="00EF5B64" w:rsidP="00EF5B64">
      <w:pPr>
        <w:rPr>
          <w:rFonts w:ascii="Book Antiqua" w:hAnsi="Book Antiqua" w:cs="Arial"/>
        </w:rPr>
      </w:pPr>
    </w:p>
    <w:p w14:paraId="7BC8C589" w14:textId="77777777" w:rsidR="00EF5B64" w:rsidRPr="00790739" w:rsidRDefault="00EF5B64" w:rsidP="00EF5B64">
      <w:pPr>
        <w:rPr>
          <w:rFonts w:ascii="Book Antiqua" w:hAnsi="Book Antiqua" w:cs="Arial"/>
        </w:rPr>
      </w:pPr>
    </w:p>
    <w:p w14:paraId="604F2509" w14:textId="77777777" w:rsidR="00EF5B64" w:rsidRPr="00790739" w:rsidRDefault="00EF5B64" w:rsidP="00EF5B64">
      <w:pPr>
        <w:rPr>
          <w:rFonts w:ascii="Book Antiqua" w:hAnsi="Book Antiqua" w:cs="Arial"/>
        </w:rPr>
      </w:pPr>
    </w:p>
    <w:p w14:paraId="574CA54E" w14:textId="77777777" w:rsidR="00EF5B64" w:rsidRPr="00790739" w:rsidRDefault="00EF5B64" w:rsidP="00EF5B64">
      <w:pPr>
        <w:rPr>
          <w:rFonts w:ascii="Book Antiqua" w:hAnsi="Book Antiqua" w:cs="Arial"/>
        </w:rPr>
      </w:pPr>
    </w:p>
    <w:p w14:paraId="326E95C7" w14:textId="77777777" w:rsidR="00EF5B64" w:rsidRPr="00790739" w:rsidRDefault="00EF5B64" w:rsidP="00EF5B64">
      <w:pPr>
        <w:rPr>
          <w:rFonts w:ascii="Book Antiqua" w:hAnsi="Book Antiqua" w:cs="Arial"/>
        </w:rPr>
      </w:pPr>
    </w:p>
    <w:p w14:paraId="5774B11C" w14:textId="77777777" w:rsidR="00EF5B64" w:rsidRPr="00790739" w:rsidRDefault="00EF5B64" w:rsidP="00EF5B64">
      <w:pPr>
        <w:rPr>
          <w:rFonts w:ascii="Book Antiqua" w:hAnsi="Book Antiqua" w:cs="Arial"/>
        </w:rPr>
      </w:pPr>
    </w:p>
    <w:p w14:paraId="32BB5364" w14:textId="77777777" w:rsidR="00EF5B64" w:rsidRPr="00790739" w:rsidRDefault="00EF5B64" w:rsidP="00EF5B64">
      <w:pPr>
        <w:rPr>
          <w:rFonts w:ascii="Book Antiqua" w:hAnsi="Book Antiqua" w:cs="Arial"/>
        </w:rPr>
      </w:pPr>
    </w:p>
    <w:p w14:paraId="577B0376"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540A16E" w14:textId="77777777" w:rsidR="00EF5B64" w:rsidRPr="00790739" w:rsidRDefault="00EF5B64" w:rsidP="00EF5B64">
      <w:pPr>
        <w:rPr>
          <w:rFonts w:ascii="Book Antiqua" w:hAnsi="Book Antiqua" w:cs="Arial"/>
        </w:rPr>
      </w:pPr>
    </w:p>
    <w:p w14:paraId="3B7DD174" w14:textId="77777777"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14:paraId="64D91678"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14:paraId="773FF6CC" w14:textId="77777777" w:rsidR="00336B10" w:rsidRPr="00790739" w:rsidRDefault="00336B10" w:rsidP="00D83895">
      <w:pPr>
        <w:tabs>
          <w:tab w:val="left" w:pos="1037"/>
        </w:tabs>
        <w:ind w:right="-360"/>
        <w:jc w:val="center"/>
        <w:rPr>
          <w:rFonts w:ascii="Book Antiqua" w:hAnsi="Book Antiqua" w:cs="Arial"/>
          <w:b/>
        </w:rPr>
      </w:pPr>
    </w:p>
    <w:p w14:paraId="6BEBDDF4" w14:textId="77777777"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14:paraId="52AEBE91" w14:textId="77777777"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14:paraId="785425ED" w14:textId="77777777" w:rsidTr="00623770">
        <w:trPr>
          <w:tblHeader/>
        </w:trPr>
        <w:tc>
          <w:tcPr>
            <w:tcW w:w="824" w:type="dxa"/>
            <w:tcBorders>
              <w:right w:val="single" w:sz="4" w:space="0" w:color="auto"/>
            </w:tcBorders>
          </w:tcPr>
          <w:p w14:paraId="14D1B44B" w14:textId="77777777"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14:paraId="4BFE5F23" w14:textId="77777777"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14:paraId="78949CE6"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086A46" w:rsidRPr="00790739" w14:paraId="6F275DAB" w14:textId="77777777" w:rsidTr="00623770">
        <w:tc>
          <w:tcPr>
            <w:tcW w:w="824" w:type="dxa"/>
            <w:tcBorders>
              <w:right w:val="single" w:sz="4" w:space="0" w:color="auto"/>
            </w:tcBorders>
          </w:tcPr>
          <w:p w14:paraId="4F3FF766" w14:textId="77777777" w:rsidR="00086A46" w:rsidRPr="00790739" w:rsidRDefault="00086A4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402D919" w14:textId="77777777" w:rsidR="00086A46" w:rsidRPr="00790739" w:rsidRDefault="00086A46" w:rsidP="00336B10">
            <w:pPr>
              <w:jc w:val="both"/>
              <w:rPr>
                <w:rFonts w:ascii="Book Antiqua" w:hAnsi="Book Antiqua" w:cs="Arial"/>
              </w:rPr>
            </w:pPr>
            <w:r>
              <w:rPr>
                <w:rFonts w:ascii="Book Antiqua" w:hAnsi="Book Antiqua" w:cs="Arial"/>
              </w:rPr>
              <w:t>General</w:t>
            </w:r>
          </w:p>
        </w:tc>
        <w:tc>
          <w:tcPr>
            <w:tcW w:w="7184" w:type="dxa"/>
            <w:tcBorders>
              <w:left w:val="nil"/>
            </w:tcBorders>
          </w:tcPr>
          <w:p w14:paraId="5C4F7424" w14:textId="77777777" w:rsidR="00086A46" w:rsidRPr="00086A46" w:rsidRDefault="00086A46" w:rsidP="00336B10">
            <w:pPr>
              <w:jc w:val="both"/>
              <w:rPr>
                <w:rFonts w:ascii="Book Antiqua" w:hAnsi="Book Antiqua" w:cs="Arial"/>
              </w:rPr>
            </w:pPr>
            <w:r w:rsidRPr="00086A46">
              <w:rPr>
                <w:rFonts w:ascii="Book Antiqua" w:hAnsi="Book Antiqua" w:cs="Arial"/>
              </w:rPr>
              <w:t>Ex-works supply is not applicable for the subject package</w:t>
            </w:r>
          </w:p>
        </w:tc>
      </w:tr>
      <w:tr w:rsidR="00CE6BB5" w:rsidRPr="00790739" w14:paraId="2FF64925" w14:textId="77777777" w:rsidTr="00623770">
        <w:tc>
          <w:tcPr>
            <w:tcW w:w="824" w:type="dxa"/>
            <w:tcBorders>
              <w:right w:val="single" w:sz="4" w:space="0" w:color="auto"/>
            </w:tcBorders>
          </w:tcPr>
          <w:p w14:paraId="54416C18"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CDCC209" w14:textId="77777777"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14:paraId="6C0CD3FE"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14:paraId="432DB9E0" w14:textId="77777777" w:rsidR="00336B10" w:rsidRPr="00790739" w:rsidRDefault="00336B10" w:rsidP="00336B10">
            <w:pPr>
              <w:jc w:val="both"/>
              <w:rPr>
                <w:rFonts w:ascii="Book Antiqua" w:hAnsi="Book Antiqua" w:cs="Arial"/>
                <w:snapToGrid w:val="0"/>
              </w:rPr>
            </w:pPr>
          </w:p>
          <w:p w14:paraId="4C4090EE" w14:textId="77777777" w:rsidR="00336B10" w:rsidRPr="00AD4208" w:rsidRDefault="00336B10" w:rsidP="00336B10">
            <w:pPr>
              <w:jc w:val="both"/>
              <w:rPr>
                <w:rFonts w:ascii="Book Antiqua" w:hAnsi="Book Antiqua" w:cs="Arial"/>
                <w:snapToGrid w:val="0"/>
              </w:rPr>
            </w:pPr>
            <w:r w:rsidRPr="00AD4208">
              <w:rPr>
                <w:rFonts w:ascii="Book Antiqua" w:hAnsi="Book Antiqua" w:cs="Arial"/>
                <w:snapToGrid w:val="0"/>
              </w:rPr>
              <w:t xml:space="preserve">The Employer is: </w:t>
            </w:r>
          </w:p>
          <w:p w14:paraId="2F6AF520" w14:textId="77777777" w:rsidR="00B20EFC" w:rsidRPr="0032339C" w:rsidRDefault="00B20EFC" w:rsidP="00B20EFC">
            <w:pPr>
              <w:jc w:val="both"/>
              <w:rPr>
                <w:rFonts w:ascii="Book Antiqua" w:hAnsi="Book Antiqua"/>
                <w:lang w:val="en-GB"/>
              </w:rPr>
            </w:pPr>
            <w:r w:rsidRPr="0032339C">
              <w:rPr>
                <w:rFonts w:ascii="Book Antiqua" w:hAnsi="Book Antiqua"/>
                <w:lang w:val="en-GB"/>
              </w:rPr>
              <w:t>Power Grid Corporation of India Limited,</w:t>
            </w:r>
          </w:p>
          <w:p w14:paraId="354A9C46" w14:textId="77777777" w:rsidR="00B20EFC" w:rsidRPr="0032339C" w:rsidRDefault="00B20EFC" w:rsidP="00B20EFC">
            <w:pPr>
              <w:jc w:val="both"/>
              <w:rPr>
                <w:rFonts w:ascii="Book Antiqua" w:hAnsi="Book Antiqua" w:cs="Arial"/>
                <w:lang w:val="en-GB"/>
              </w:rPr>
            </w:pPr>
            <w:r w:rsidRPr="0032339C">
              <w:rPr>
                <w:rFonts w:ascii="Book Antiqua" w:hAnsi="Book Antiqua" w:cs="Arial"/>
                <w:lang w:val="en-GB"/>
              </w:rPr>
              <w:t>Northern Region –I, Regional Headquarter,</w:t>
            </w:r>
          </w:p>
          <w:p w14:paraId="0A5A067F" w14:textId="77777777" w:rsidR="00B20EFC" w:rsidRPr="0032339C" w:rsidRDefault="00B20EFC" w:rsidP="00B20EFC">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AB7DA2E" w14:textId="77777777" w:rsidR="00B20EFC" w:rsidRPr="0032339C" w:rsidRDefault="00B20EFC" w:rsidP="00B20EFC">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3A39D859" w14:textId="77777777" w:rsidR="00B20EFC" w:rsidRPr="0032339C" w:rsidRDefault="00B20EFC" w:rsidP="00B20EFC">
            <w:pPr>
              <w:jc w:val="both"/>
              <w:rPr>
                <w:rFonts w:ascii="Book Antiqua" w:hAnsi="Book Antiqua"/>
                <w:sz w:val="8"/>
                <w:szCs w:val="8"/>
                <w:lang w:val="en-GB"/>
              </w:rPr>
            </w:pPr>
          </w:p>
          <w:p w14:paraId="582DACAA" w14:textId="77777777" w:rsidR="00B20EFC" w:rsidRDefault="00B20EFC" w:rsidP="00B20EFC">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6B45E9E5" w14:textId="09DB4DB8" w:rsidR="00B20EFC" w:rsidRPr="00520A55" w:rsidRDefault="00B20EFC" w:rsidP="00B20EFC">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865179">
              <w:rPr>
                <w:rFonts w:ascii="Book Antiqua" w:hAnsi="Book Antiqua" w:cs="Arial"/>
                <w:b/>
                <w:bCs/>
              </w:rPr>
              <w:t xml:space="preserve"> Ch. </w:t>
            </w:r>
            <w:r w:rsidR="00865179" w:rsidRPr="00520A55">
              <w:rPr>
                <w:rFonts w:ascii="Book Antiqua" w:hAnsi="Book Antiqua" w:cs="Arial"/>
                <w:b/>
                <w:bCs/>
              </w:rPr>
              <w:t>Manager</w:t>
            </w:r>
            <w:r w:rsidR="00865179">
              <w:rPr>
                <w:rFonts w:ascii="Book Antiqua" w:hAnsi="Book Antiqua" w:cs="Arial"/>
                <w:b/>
                <w:bCs/>
              </w:rPr>
              <w:t xml:space="preserve"> </w:t>
            </w:r>
            <w:r w:rsidR="00865179" w:rsidRPr="00520A55">
              <w:rPr>
                <w:rFonts w:ascii="Book Antiqua" w:hAnsi="Book Antiqua" w:cs="Arial"/>
                <w:b/>
                <w:bCs/>
              </w:rPr>
              <w:t>(C&amp;M</w:t>
            </w:r>
            <w:r w:rsidRPr="00520A55">
              <w:rPr>
                <w:rFonts w:ascii="Book Antiqua" w:hAnsi="Book Antiqua" w:cs="Arial"/>
                <w:b/>
                <w:bCs/>
              </w:rPr>
              <w:t>)</w:t>
            </w:r>
            <w:r>
              <w:rPr>
                <w:rFonts w:ascii="Book Antiqua" w:hAnsi="Book Antiqua" w:cs="Arial"/>
                <w:b/>
                <w:bCs/>
              </w:rPr>
              <w:t xml:space="preserve"> </w:t>
            </w:r>
          </w:p>
          <w:p w14:paraId="742AE4DC" w14:textId="0DC1E076" w:rsidR="00B20EFC" w:rsidRPr="00520A55" w:rsidRDefault="00B20EFC" w:rsidP="00B20EFC">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865179">
              <w:rPr>
                <w:rFonts w:ascii="Book Antiqua" w:hAnsi="Book Antiqua" w:cs="Arial"/>
              </w:rPr>
              <w:t>9910081391</w:t>
            </w:r>
          </w:p>
          <w:p w14:paraId="2C9AB0B4" w14:textId="37E012B5" w:rsidR="00B20EFC" w:rsidRDefault="00B20EFC" w:rsidP="00B20EFC">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8"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865179">
              <w:rPr>
                <w:rStyle w:val="Hyperlink"/>
              </w:rPr>
              <w:t>ashwani.mishra</w:t>
            </w:r>
            <w:r w:rsidRPr="00D9549A">
              <w:rPr>
                <w:rStyle w:val="Hyperlink"/>
              </w:rPr>
              <w:t>@powergrid.in</w:t>
            </w:r>
          </w:p>
          <w:p w14:paraId="0043468D" w14:textId="64676BAE" w:rsidR="00D61824" w:rsidRPr="00790739" w:rsidRDefault="00D61824" w:rsidP="00444F19">
            <w:pPr>
              <w:tabs>
                <w:tab w:val="left" w:pos="1773"/>
                <w:tab w:val="left" w:pos="1987"/>
              </w:tabs>
              <w:rPr>
                <w:rFonts w:ascii="Book Antiqua" w:hAnsi="Book Antiqua" w:cs="Arial"/>
              </w:rPr>
            </w:pPr>
          </w:p>
        </w:tc>
      </w:tr>
      <w:tr w:rsidR="00CE6BB5" w:rsidRPr="00790739" w14:paraId="16735665" w14:textId="77777777" w:rsidTr="00623770">
        <w:tc>
          <w:tcPr>
            <w:tcW w:w="824" w:type="dxa"/>
            <w:tcBorders>
              <w:right w:val="single" w:sz="4" w:space="0" w:color="auto"/>
            </w:tcBorders>
          </w:tcPr>
          <w:p w14:paraId="1660D395"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BA1B367" w14:textId="77777777"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14:paraId="256C39B5"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14:paraId="43EE8C93" w14:textId="77777777" w:rsidR="00336B10" w:rsidRPr="00790739" w:rsidRDefault="00336B10" w:rsidP="00336B10">
            <w:pPr>
              <w:jc w:val="both"/>
              <w:rPr>
                <w:rFonts w:ascii="Book Antiqua" w:hAnsi="Book Antiqua" w:cs="Arial"/>
                <w:snapToGrid w:val="0"/>
              </w:rPr>
            </w:pPr>
          </w:p>
          <w:p w14:paraId="3193C99B" w14:textId="77777777"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14:paraId="7CAC5B63" w14:textId="5B8B6BAF" w:rsidR="00157F28" w:rsidRPr="0032339C" w:rsidRDefault="00157F28" w:rsidP="00157F28">
            <w:pPr>
              <w:jc w:val="both"/>
              <w:rPr>
                <w:rFonts w:ascii="Book Antiqua" w:hAnsi="Book Antiqua"/>
                <w:lang w:val="en-GB"/>
              </w:rPr>
            </w:pPr>
            <w:r w:rsidRPr="0032339C">
              <w:rPr>
                <w:rFonts w:ascii="Book Antiqua" w:hAnsi="Book Antiqua"/>
                <w:lang w:val="en-GB"/>
              </w:rPr>
              <w:t>Power Grid Corporation of India Limited,</w:t>
            </w:r>
          </w:p>
          <w:p w14:paraId="7B3AE53D" w14:textId="77777777" w:rsidR="00157F28" w:rsidRPr="0032339C" w:rsidRDefault="00157F28" w:rsidP="00157F28">
            <w:pPr>
              <w:jc w:val="both"/>
              <w:rPr>
                <w:rFonts w:ascii="Book Antiqua" w:hAnsi="Book Antiqua" w:cs="Arial"/>
                <w:lang w:val="en-GB"/>
              </w:rPr>
            </w:pPr>
            <w:r w:rsidRPr="0032339C">
              <w:rPr>
                <w:rFonts w:ascii="Book Antiqua" w:hAnsi="Book Antiqua" w:cs="Arial"/>
                <w:lang w:val="en-GB"/>
              </w:rPr>
              <w:t>Northern Region –I, Regional Headquarter,</w:t>
            </w:r>
          </w:p>
          <w:p w14:paraId="1D79542B" w14:textId="77777777" w:rsidR="00157F28" w:rsidRPr="0032339C" w:rsidRDefault="00157F28" w:rsidP="00157F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29EA49A" w14:textId="77777777" w:rsidR="00157F28" w:rsidRPr="0032339C" w:rsidRDefault="00157F28" w:rsidP="00157F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440F350F" w14:textId="2B1D7D84" w:rsidR="00D61824" w:rsidRPr="00B101AD" w:rsidRDefault="00D61824" w:rsidP="00B101AD">
            <w:pPr>
              <w:jc w:val="both"/>
              <w:rPr>
                <w:rFonts w:ascii="Book Antiqua" w:hAnsi="Book Antiqua"/>
                <w:lang w:val="en-GB"/>
              </w:rPr>
            </w:pPr>
          </w:p>
        </w:tc>
      </w:tr>
      <w:tr w:rsidR="00CE6BB5" w:rsidRPr="00790739" w14:paraId="1B69485A" w14:textId="77777777" w:rsidTr="00052F79">
        <w:trPr>
          <w:trHeight w:val="1385"/>
        </w:trPr>
        <w:tc>
          <w:tcPr>
            <w:tcW w:w="824" w:type="dxa"/>
            <w:tcBorders>
              <w:right w:val="single" w:sz="4" w:space="0" w:color="auto"/>
            </w:tcBorders>
          </w:tcPr>
          <w:p w14:paraId="61C62147"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F790AA" w14:textId="77777777" w:rsidR="00336B10" w:rsidRPr="00790739" w:rsidRDefault="00336B10" w:rsidP="00336B10">
            <w:pPr>
              <w:jc w:val="both"/>
              <w:rPr>
                <w:rFonts w:ascii="Book Antiqua" w:hAnsi="Book Antiqua" w:cs="Arial"/>
              </w:rPr>
            </w:pPr>
            <w:r w:rsidRPr="00790739">
              <w:rPr>
                <w:rFonts w:ascii="Book Antiqua" w:hAnsi="Book Antiqua" w:cs="Arial"/>
              </w:rPr>
              <w:t>GCC 1.1 (ee)</w:t>
            </w:r>
          </w:p>
          <w:p w14:paraId="1C758481" w14:textId="77777777" w:rsidR="00DF2F5D" w:rsidRPr="00790739" w:rsidRDefault="00DF2F5D" w:rsidP="00336B10">
            <w:pPr>
              <w:jc w:val="both"/>
              <w:rPr>
                <w:rFonts w:ascii="Book Antiqua" w:hAnsi="Book Antiqua" w:cs="Arial"/>
              </w:rPr>
            </w:pPr>
          </w:p>
          <w:p w14:paraId="63690BEC" w14:textId="77777777" w:rsidR="00DF2F5D" w:rsidRPr="00790739" w:rsidRDefault="00DF2F5D" w:rsidP="00336B10">
            <w:pPr>
              <w:jc w:val="both"/>
              <w:rPr>
                <w:rFonts w:ascii="Book Antiqua" w:hAnsi="Book Antiqua" w:cs="Arial"/>
              </w:rPr>
            </w:pPr>
          </w:p>
        </w:tc>
        <w:tc>
          <w:tcPr>
            <w:tcW w:w="7184" w:type="dxa"/>
            <w:tcBorders>
              <w:left w:val="nil"/>
            </w:tcBorders>
          </w:tcPr>
          <w:p w14:paraId="4FFB4C60" w14:textId="77777777"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1.1(ee)</w:t>
            </w:r>
          </w:p>
          <w:p w14:paraId="76ADF170" w14:textId="77777777" w:rsidR="00336B10" w:rsidRPr="00790739" w:rsidRDefault="00336B10" w:rsidP="00336B10">
            <w:pPr>
              <w:jc w:val="both"/>
              <w:rPr>
                <w:rFonts w:ascii="Book Antiqua" w:eastAsia="MS Mincho" w:hAnsi="Book Antiqua" w:cs="Arial"/>
              </w:rPr>
            </w:pPr>
          </w:p>
          <w:p w14:paraId="0A144B7A" w14:textId="77777777"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14:paraId="47A04F7A" w14:textId="77777777"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933"/>
              <w:gridCol w:w="3512"/>
            </w:tblGrid>
            <w:tr w:rsidR="00CE6BB5" w:rsidRPr="00790739" w14:paraId="16B774F6" w14:textId="77777777" w:rsidTr="0023221E">
              <w:trPr>
                <w:tblHeader/>
              </w:trPr>
              <w:tc>
                <w:tcPr>
                  <w:tcW w:w="527" w:type="dxa"/>
                </w:tcPr>
                <w:p w14:paraId="6C15D216" w14:textId="77777777"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2933" w:type="dxa"/>
                </w:tcPr>
                <w:p w14:paraId="1C297CDF" w14:textId="77777777"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3512" w:type="dxa"/>
                </w:tcPr>
                <w:p w14:paraId="7EA8399F" w14:textId="725A8904" w:rsidR="00DB7D20" w:rsidRPr="00790739" w:rsidRDefault="00FE4F6C" w:rsidP="00D1795E">
                  <w:pPr>
                    <w:ind w:right="-52"/>
                    <w:jc w:val="both"/>
                    <w:rPr>
                      <w:rFonts w:ascii="Book Antiqua" w:eastAsia="MS Mincho" w:hAnsi="Book Antiqua" w:cs="Arial"/>
                      <w:b/>
                    </w:rPr>
                  </w:pPr>
                  <w:r w:rsidRPr="00790739">
                    <w:rPr>
                      <w:rFonts w:ascii="Book Antiqua" w:eastAsia="MS Mincho" w:hAnsi="Book Antiqua" w:cs="Arial"/>
                      <w:b/>
                    </w:rPr>
                    <w:t xml:space="preserve">Duration in </w:t>
                  </w:r>
                  <w:r w:rsidR="005C7FD0">
                    <w:rPr>
                      <w:rFonts w:ascii="Book Antiqua" w:eastAsia="MS Mincho" w:hAnsi="Book Antiqua" w:cs="Arial"/>
                      <w:b/>
                      <w:color w:val="FF0000"/>
                    </w:rPr>
                    <w:t>Months</w:t>
                  </w:r>
                  <w:r w:rsidR="0006242A">
                    <w:rPr>
                      <w:rFonts w:ascii="Book Antiqua" w:eastAsia="MS Mincho" w:hAnsi="Book Antiqua" w:cs="Arial"/>
                      <w:b/>
                    </w:rPr>
                    <w:t xml:space="preserve"> </w:t>
                  </w:r>
                  <w:r w:rsidRPr="00790739">
                    <w:rPr>
                      <w:rFonts w:ascii="Book Antiqua" w:eastAsia="MS Mincho" w:hAnsi="Book Antiqua" w:cs="Arial"/>
                      <w:b/>
                    </w:rPr>
                    <w:t>from the effective date of Contract</w:t>
                  </w:r>
                </w:p>
              </w:tc>
            </w:tr>
            <w:tr w:rsidR="004A5529" w:rsidRPr="00790739" w14:paraId="7A155DA6" w14:textId="77777777" w:rsidTr="0023221E">
              <w:trPr>
                <w:trHeight w:val="47"/>
              </w:trPr>
              <w:tc>
                <w:tcPr>
                  <w:tcW w:w="527" w:type="dxa"/>
                </w:tcPr>
                <w:p w14:paraId="170EBFEF" w14:textId="77777777"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14:paraId="2BE60100" w14:textId="77777777" w:rsidR="004A5529" w:rsidRPr="00790739" w:rsidRDefault="004A5529" w:rsidP="00547969">
                  <w:pPr>
                    <w:jc w:val="both"/>
                    <w:rPr>
                      <w:rFonts w:ascii="Book Antiqua" w:eastAsia="MS Mincho" w:hAnsi="Book Antiqua" w:cs="Arial"/>
                    </w:rPr>
                  </w:pPr>
                </w:p>
              </w:tc>
              <w:tc>
                <w:tcPr>
                  <w:tcW w:w="2933" w:type="dxa"/>
                </w:tcPr>
                <w:p w14:paraId="31C13A49" w14:textId="3BAADA16" w:rsidR="004A5529" w:rsidRPr="003C175B" w:rsidRDefault="00E104F0" w:rsidP="003C175B">
                  <w:pPr>
                    <w:tabs>
                      <w:tab w:val="left" w:pos="1037"/>
                    </w:tabs>
                    <w:jc w:val="both"/>
                    <w:rPr>
                      <w:rFonts w:ascii="Book Antiqua" w:hAnsi="Book Antiqua" w:cs="Arial"/>
                    </w:rPr>
                  </w:pPr>
                  <w:r>
                    <w:rPr>
                      <w:rFonts w:ascii="Book Antiqua" w:hAnsi="Book Antiqua"/>
                    </w:rPr>
                    <w:t xml:space="preserve">Retro fitment &amp; </w:t>
                  </w:r>
                  <w:proofErr w:type="gramStart"/>
                  <w:r>
                    <w:rPr>
                      <w:rFonts w:ascii="Book Antiqua" w:hAnsi="Book Antiqua"/>
                    </w:rPr>
                    <w:t>Reconditioning  of</w:t>
                  </w:r>
                  <w:proofErr w:type="gramEnd"/>
                  <w:r>
                    <w:rPr>
                      <w:rFonts w:ascii="Book Antiqua" w:hAnsi="Book Antiqua"/>
                    </w:rPr>
                    <w:t xml:space="preserve"> MSB &amp; ACDB panel (Auxiliary system) at </w:t>
                  </w:r>
                  <w:proofErr w:type="spellStart"/>
                  <w:r>
                    <w:rPr>
                      <w:rFonts w:ascii="Book Antiqua" w:hAnsi="Book Antiqua"/>
                    </w:rPr>
                    <w:t>Ballabgarh</w:t>
                  </w:r>
                  <w:proofErr w:type="spellEnd"/>
                  <w:r>
                    <w:rPr>
                      <w:rFonts w:ascii="Book Antiqua" w:hAnsi="Book Antiqua"/>
                    </w:rPr>
                    <w:t xml:space="preserve"> </w:t>
                  </w:r>
                  <w:proofErr w:type="gramStart"/>
                  <w:r>
                    <w:rPr>
                      <w:rFonts w:ascii="Book Antiqua" w:hAnsi="Book Antiqua"/>
                    </w:rPr>
                    <w:t>Substation</w:t>
                  </w:r>
                  <w:r w:rsidR="001F1455">
                    <w:rPr>
                      <w:rFonts w:ascii="Book Antiqua" w:hAnsi="Book Antiqua"/>
                    </w:rPr>
                    <w:t xml:space="preserve"> </w:t>
                  </w:r>
                  <w:r w:rsidR="005C7FD0">
                    <w:rPr>
                      <w:rFonts w:ascii="Book Antiqua" w:hAnsi="Book Antiqua"/>
                    </w:rPr>
                    <w:t>.</w:t>
                  </w:r>
                  <w:proofErr w:type="gramEnd"/>
                </w:p>
              </w:tc>
              <w:tc>
                <w:tcPr>
                  <w:tcW w:w="3512" w:type="dxa"/>
                  <w:vAlign w:val="center"/>
                </w:tcPr>
                <w:p w14:paraId="5CE5E1D4" w14:textId="5CFC3B83" w:rsidR="004A5529" w:rsidRPr="00790739" w:rsidRDefault="00E104F0" w:rsidP="00A42C6C">
                  <w:pPr>
                    <w:tabs>
                      <w:tab w:val="left" w:pos="2367"/>
                    </w:tabs>
                    <w:ind w:left="-18" w:right="-45"/>
                    <w:jc w:val="both"/>
                    <w:rPr>
                      <w:rFonts w:ascii="Book Antiqua" w:eastAsia="MS Mincho" w:hAnsi="Book Antiqua" w:cs="Arial"/>
                    </w:rPr>
                  </w:pPr>
                  <w:r w:rsidRPr="00F77E62">
                    <w:rPr>
                      <w:rFonts w:ascii="Book Antiqua" w:hAnsi="Book Antiqua" w:cs="Mangal"/>
                      <w:color w:val="2E2B2B"/>
                    </w:rPr>
                    <w:t>Work completion schedule will be within four months from date of issuance of NOA/LOA</w:t>
                  </w:r>
                </w:p>
              </w:tc>
            </w:tr>
          </w:tbl>
          <w:p w14:paraId="20B6AF21" w14:textId="77777777" w:rsidR="00336B10" w:rsidRPr="00790739" w:rsidRDefault="00336B10" w:rsidP="00D83895">
            <w:pPr>
              <w:jc w:val="both"/>
              <w:rPr>
                <w:rFonts w:ascii="Book Antiqua" w:hAnsi="Book Antiqua" w:cs="Arial"/>
              </w:rPr>
            </w:pPr>
          </w:p>
        </w:tc>
      </w:tr>
      <w:tr w:rsidR="00126217" w:rsidRPr="00790739" w14:paraId="73C025C1" w14:textId="77777777" w:rsidTr="00623770">
        <w:tc>
          <w:tcPr>
            <w:tcW w:w="824" w:type="dxa"/>
            <w:tcBorders>
              <w:right w:val="single" w:sz="4" w:space="0" w:color="auto"/>
            </w:tcBorders>
          </w:tcPr>
          <w:p w14:paraId="3109637D" w14:textId="77777777"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03A6E21" w14:textId="77777777"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14:paraId="6C9FB8E9" w14:textId="77777777"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14:paraId="4685A314" w14:textId="77777777" w:rsidR="00126217" w:rsidRPr="00790739" w:rsidRDefault="00126217" w:rsidP="008D4856">
            <w:pPr>
              <w:jc w:val="both"/>
              <w:rPr>
                <w:rFonts w:ascii="Book Antiqua" w:hAnsi="Book Antiqua" w:cs="Arial"/>
                <w:b/>
                <w:bCs/>
              </w:rPr>
            </w:pPr>
          </w:p>
          <w:p w14:paraId="0FCE076B" w14:textId="77777777" w:rsidR="00126217" w:rsidRDefault="00126217" w:rsidP="00126217">
            <w:pPr>
              <w:ind w:left="522" w:hanging="522"/>
              <w:jc w:val="both"/>
              <w:rPr>
                <w:rFonts w:ascii="Book Antiqua" w:hAnsi="Book Antiqua"/>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w:t>
            </w:r>
            <w:r w:rsidRPr="00790739">
              <w:rPr>
                <w:rFonts w:ascii="Book Antiqua" w:hAnsi="Book Antiqua"/>
              </w:rPr>
              <w:lastRenderedPageBreak/>
              <w:t>Effective Date of Contract and without prejudice to GCC Sub-Clause 21.2 hereof, the Contractor shall thereafter proceed with the Facilities in accordance with the time schedule specified in the corresponding Appendix – 4 (Time Schedule) to the Contract Agreement.</w:t>
            </w:r>
          </w:p>
          <w:p w14:paraId="6DFF3C7B" w14:textId="77777777" w:rsidR="004C66D0" w:rsidRPr="00790739" w:rsidRDefault="004C66D0" w:rsidP="00126217">
            <w:pPr>
              <w:ind w:left="522" w:hanging="522"/>
              <w:jc w:val="both"/>
              <w:rPr>
                <w:rFonts w:ascii="Book Antiqua" w:hAnsi="Book Antiqua" w:cs="Arial"/>
                <w:b/>
                <w:bCs/>
              </w:rPr>
            </w:pPr>
          </w:p>
        </w:tc>
      </w:tr>
      <w:tr w:rsidR="00F61133" w:rsidRPr="00790739" w14:paraId="323B330F" w14:textId="77777777" w:rsidTr="00623770">
        <w:tc>
          <w:tcPr>
            <w:tcW w:w="824" w:type="dxa"/>
            <w:tcBorders>
              <w:right w:val="single" w:sz="4" w:space="0" w:color="auto"/>
            </w:tcBorders>
          </w:tcPr>
          <w:p w14:paraId="2D754CAF" w14:textId="77777777" w:rsidR="00F61133" w:rsidRPr="00790739" w:rsidRDefault="00F61133"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0B9AE3" w14:textId="77777777" w:rsidR="00F61133" w:rsidRPr="00790739" w:rsidRDefault="00F61133" w:rsidP="00E00538">
            <w:pPr>
              <w:jc w:val="both"/>
              <w:rPr>
                <w:rFonts w:ascii="Book Antiqua" w:hAnsi="Book Antiqua" w:cs="Arial"/>
              </w:rPr>
            </w:pPr>
            <w:r w:rsidRPr="00790739">
              <w:rPr>
                <w:rFonts w:ascii="Book Antiqua" w:hAnsi="Book Antiqua" w:cs="Arial"/>
              </w:rPr>
              <w:t>GCC 9.</w:t>
            </w:r>
            <w:r>
              <w:rPr>
                <w:rFonts w:ascii="Book Antiqua" w:hAnsi="Book Antiqua" w:cs="Arial"/>
              </w:rPr>
              <w:t>2</w:t>
            </w:r>
          </w:p>
        </w:tc>
        <w:tc>
          <w:tcPr>
            <w:tcW w:w="7184" w:type="dxa"/>
            <w:tcBorders>
              <w:left w:val="nil"/>
            </w:tcBorders>
          </w:tcPr>
          <w:p w14:paraId="4041AA9E" w14:textId="77777777" w:rsidR="00F61133" w:rsidRPr="00790739" w:rsidRDefault="00F61133" w:rsidP="00E968AA">
            <w:pPr>
              <w:jc w:val="both"/>
              <w:rPr>
                <w:rFonts w:ascii="Book Antiqua" w:hAnsi="Book Antiqua" w:cs="Arial"/>
              </w:rPr>
            </w:pPr>
            <w:r>
              <w:rPr>
                <w:rFonts w:ascii="Book Antiqua" w:hAnsi="Book Antiqua" w:cs="Arial"/>
              </w:rPr>
              <w:t>Stands deleted</w:t>
            </w:r>
          </w:p>
        </w:tc>
      </w:tr>
      <w:tr w:rsidR="00697A42" w:rsidRPr="00790739" w14:paraId="17D1917C" w14:textId="77777777" w:rsidTr="00623770">
        <w:tc>
          <w:tcPr>
            <w:tcW w:w="824" w:type="dxa"/>
            <w:tcBorders>
              <w:right w:val="single" w:sz="4" w:space="0" w:color="auto"/>
            </w:tcBorders>
          </w:tcPr>
          <w:p w14:paraId="2422A11D" w14:textId="77777777" w:rsidR="00697A42" w:rsidRPr="00790739" w:rsidRDefault="00697A4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8BA721" w14:textId="77777777" w:rsidR="00697A42" w:rsidRPr="00790739" w:rsidRDefault="00697A42" w:rsidP="00E00538">
            <w:pPr>
              <w:jc w:val="both"/>
              <w:rPr>
                <w:rFonts w:ascii="Book Antiqua" w:hAnsi="Book Antiqua" w:cs="Arial"/>
              </w:rPr>
            </w:pPr>
            <w:r w:rsidRPr="00790739">
              <w:rPr>
                <w:rFonts w:ascii="Book Antiqua" w:hAnsi="Book Antiqua" w:cs="Arial"/>
              </w:rPr>
              <w:t>GCC 9.</w:t>
            </w:r>
            <w:r>
              <w:rPr>
                <w:rFonts w:ascii="Book Antiqua" w:hAnsi="Book Antiqua" w:cs="Arial"/>
              </w:rPr>
              <w:t>3.1</w:t>
            </w:r>
          </w:p>
        </w:tc>
        <w:tc>
          <w:tcPr>
            <w:tcW w:w="7184" w:type="dxa"/>
            <w:tcBorders>
              <w:left w:val="nil"/>
            </w:tcBorders>
          </w:tcPr>
          <w:p w14:paraId="0B9795C7" w14:textId="77777777" w:rsidR="00697A42" w:rsidRPr="00865179" w:rsidRDefault="00697A42" w:rsidP="00E968AA">
            <w:pPr>
              <w:jc w:val="both"/>
              <w:rPr>
                <w:rFonts w:ascii="Book Antiqua" w:hAnsi="Book Antiqua" w:cs="Arial"/>
              </w:rPr>
            </w:pPr>
            <w:r w:rsidRPr="00865179">
              <w:rPr>
                <w:rFonts w:ascii="Book Antiqua" w:hAnsi="Book Antiqua" w:cs="Arial"/>
              </w:rPr>
              <w:t>Supplement GCC clause 9.3.1</w:t>
            </w:r>
          </w:p>
          <w:p w14:paraId="51599F46" w14:textId="77777777" w:rsidR="00697A42" w:rsidRPr="00865179" w:rsidRDefault="00697A42" w:rsidP="00E968AA">
            <w:pPr>
              <w:jc w:val="both"/>
              <w:rPr>
                <w:rFonts w:ascii="Book Antiqua" w:hAnsi="Book Antiqua" w:cs="Arial"/>
              </w:rPr>
            </w:pPr>
          </w:p>
          <w:p w14:paraId="7640322B" w14:textId="45B5F057" w:rsidR="00697A42" w:rsidRPr="00865179" w:rsidRDefault="00697A42" w:rsidP="00E968AA">
            <w:pPr>
              <w:jc w:val="both"/>
              <w:rPr>
                <w:rFonts w:ascii="Book Antiqua" w:hAnsi="Book Antiqua" w:cs="Arial"/>
                <w:b/>
                <w:bCs/>
              </w:rPr>
            </w:pPr>
            <w:r w:rsidRPr="00865179">
              <w:rPr>
                <w:rFonts w:ascii="Book Antiqua" w:hAnsi="Book Antiqua" w:cs="Arial"/>
                <w:b/>
                <w:bCs/>
              </w:rPr>
              <w:t xml:space="preserve">Security deposit @10% of the contract </w:t>
            </w:r>
            <w:r w:rsidR="00054D0C">
              <w:rPr>
                <w:rFonts w:ascii="Book Antiqua" w:hAnsi="Book Antiqua" w:cs="Arial"/>
                <w:b/>
                <w:bCs/>
              </w:rPr>
              <w:t>shall be submitted</w:t>
            </w:r>
            <w:r w:rsidR="00A51313">
              <w:rPr>
                <w:rFonts w:ascii="Book Antiqua" w:hAnsi="Book Antiqua" w:cs="Arial"/>
                <w:b/>
                <w:bCs/>
              </w:rPr>
              <w:t xml:space="preserve"> within 28 days of LOA</w:t>
            </w:r>
            <w:r w:rsidRPr="00865179">
              <w:rPr>
                <w:rFonts w:ascii="Book Antiqua" w:hAnsi="Book Antiqua" w:cs="Arial"/>
                <w:b/>
                <w:bCs/>
              </w:rPr>
              <w:t xml:space="preserve">. </w:t>
            </w:r>
          </w:p>
        </w:tc>
      </w:tr>
      <w:tr w:rsidR="00EB5587" w:rsidRPr="00790739" w14:paraId="049EA23F" w14:textId="77777777" w:rsidTr="00623770">
        <w:tc>
          <w:tcPr>
            <w:tcW w:w="824" w:type="dxa"/>
            <w:tcBorders>
              <w:right w:val="single" w:sz="4" w:space="0" w:color="auto"/>
            </w:tcBorders>
          </w:tcPr>
          <w:p w14:paraId="5DC7113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8ED7780" w14:textId="77777777" w:rsidR="00EB5587" w:rsidRPr="00790739" w:rsidRDefault="00EB5587"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14:paraId="090E4CA2" w14:textId="77777777" w:rsidR="00EB5587" w:rsidRPr="00790739" w:rsidRDefault="00EB5587"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GCC 9.3.1.1(b) appearing in second line with Clause GCC 9.3.1.2(a)</w:t>
            </w:r>
          </w:p>
        </w:tc>
      </w:tr>
      <w:tr w:rsidR="00EB5587" w:rsidRPr="00790739" w14:paraId="27C31F41" w14:textId="77777777" w:rsidTr="00623770">
        <w:tc>
          <w:tcPr>
            <w:tcW w:w="824" w:type="dxa"/>
            <w:tcBorders>
              <w:right w:val="single" w:sz="4" w:space="0" w:color="auto"/>
            </w:tcBorders>
          </w:tcPr>
          <w:p w14:paraId="54C2F1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5BC5D71" w14:textId="77777777"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14:paraId="36599B7B" w14:textId="77777777"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14:paraId="26AE98F3" w14:textId="77777777" w:rsidR="00EB5587" w:rsidRPr="00D55D64" w:rsidRDefault="00EB5587" w:rsidP="00074DE7">
            <w:pPr>
              <w:pStyle w:val="Default"/>
              <w:jc w:val="both"/>
              <w:rPr>
                <w:b/>
                <w:bCs/>
              </w:rPr>
            </w:pPr>
          </w:p>
          <w:p w14:paraId="132E5EE6" w14:textId="77777777" w:rsidR="00EB5587" w:rsidRPr="00D55D64" w:rsidRDefault="00EB5587" w:rsidP="00074DE7">
            <w:pPr>
              <w:pStyle w:val="Default"/>
              <w:jc w:val="both"/>
            </w:pPr>
            <w:r w:rsidRPr="00D55D64">
              <w:rPr>
                <w:b/>
                <w:bCs/>
              </w:rPr>
              <w:t xml:space="preserve">The performance security shall, at the contractor’s option, be in the form of a crossed bank draft/pay order /banker certified cheque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14:paraId="47D109C4" w14:textId="77777777" w:rsidR="005C7FD0" w:rsidRPr="00D55D64" w:rsidRDefault="005C7FD0" w:rsidP="00074DE7">
            <w:pPr>
              <w:pStyle w:val="Default"/>
              <w:jc w:val="both"/>
            </w:pPr>
          </w:p>
          <w:p w14:paraId="6812D511" w14:textId="77777777" w:rsidR="00EB5587" w:rsidRPr="00D55D64" w:rsidRDefault="00EB5587"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14:paraId="5F6B6128" w14:textId="77777777" w:rsidTr="00522A71">
              <w:tc>
                <w:tcPr>
                  <w:tcW w:w="2359" w:type="dxa"/>
                </w:tcPr>
                <w:p w14:paraId="3584E92F" w14:textId="77777777" w:rsidR="00EB5587" w:rsidRPr="00D55D64" w:rsidRDefault="00EB5587" w:rsidP="00462AF0">
                  <w:pPr>
                    <w:pStyle w:val="Default"/>
                    <w:jc w:val="both"/>
                    <w:rPr>
                      <w:b/>
                      <w:bCs/>
                    </w:rPr>
                  </w:pPr>
                  <w:r w:rsidRPr="00D55D64">
                    <w:rPr>
                      <w:b/>
                      <w:bCs/>
                    </w:rPr>
                    <w:t>Payment Category</w:t>
                  </w:r>
                </w:p>
              </w:tc>
              <w:tc>
                <w:tcPr>
                  <w:tcW w:w="4458" w:type="dxa"/>
                </w:tcPr>
                <w:p w14:paraId="46F27B27" w14:textId="77777777" w:rsidR="00EB5587" w:rsidRPr="00D55D64" w:rsidRDefault="00EB5587" w:rsidP="00462AF0">
                  <w:pPr>
                    <w:pStyle w:val="Default"/>
                    <w:jc w:val="both"/>
                    <w:rPr>
                      <w:b/>
                      <w:bCs/>
                    </w:rPr>
                  </w:pPr>
                  <w:r w:rsidRPr="00D55D64">
                    <w:rPr>
                      <w:b/>
                      <w:bCs/>
                    </w:rPr>
                    <w:t xml:space="preserve">Performance Security </w:t>
                  </w:r>
                </w:p>
              </w:tc>
            </w:tr>
            <w:tr w:rsidR="00EB5587" w:rsidRPr="00D55D64" w14:paraId="2A4E510C" w14:textId="77777777" w:rsidTr="00522A71">
              <w:tc>
                <w:tcPr>
                  <w:tcW w:w="2359" w:type="dxa"/>
                </w:tcPr>
                <w:p w14:paraId="357B1B24" w14:textId="77777777" w:rsidR="00EB5587" w:rsidRPr="00D55D64" w:rsidRDefault="00EB5587" w:rsidP="00462AF0">
                  <w:pPr>
                    <w:pStyle w:val="Default"/>
                    <w:jc w:val="both"/>
                    <w:rPr>
                      <w:b/>
                      <w:bCs/>
                    </w:rPr>
                  </w:pPr>
                  <w:r w:rsidRPr="00D55D64">
                    <w:rPr>
                      <w:b/>
                      <w:bCs/>
                    </w:rPr>
                    <w:t xml:space="preserve"> Sub-category</w:t>
                  </w:r>
                </w:p>
              </w:tc>
              <w:tc>
                <w:tcPr>
                  <w:tcW w:w="4458" w:type="dxa"/>
                </w:tcPr>
                <w:p w14:paraId="4ECD053A" w14:textId="77777777" w:rsidR="00EB5587" w:rsidRPr="00D55D64" w:rsidRDefault="00EB5587" w:rsidP="00462AF0">
                  <w:pPr>
                    <w:pStyle w:val="Default"/>
                    <w:jc w:val="both"/>
                    <w:rPr>
                      <w:b/>
                      <w:bCs/>
                    </w:rPr>
                  </w:pPr>
                  <w:r w:rsidRPr="00D55D64">
                    <w:rPr>
                      <w:b/>
                      <w:bCs/>
                    </w:rPr>
                    <w:t>Performance Security Payment–CC@</w:t>
                  </w:r>
                </w:p>
              </w:tc>
            </w:tr>
            <w:tr w:rsidR="00EB5587" w:rsidRPr="00D55D64" w14:paraId="3054A1C0" w14:textId="77777777" w:rsidTr="00522A71">
              <w:tc>
                <w:tcPr>
                  <w:tcW w:w="2359" w:type="dxa"/>
                </w:tcPr>
                <w:p w14:paraId="1987FE12" w14:textId="77777777" w:rsidR="00EB5587" w:rsidRPr="00D55D64" w:rsidRDefault="00EB5587" w:rsidP="00462AF0">
                  <w:pPr>
                    <w:pStyle w:val="Default"/>
                    <w:jc w:val="both"/>
                    <w:rPr>
                      <w:b/>
                      <w:bCs/>
                    </w:rPr>
                  </w:pPr>
                  <w:r w:rsidRPr="00D55D64">
                    <w:rPr>
                      <w:b/>
                      <w:bCs/>
                    </w:rPr>
                    <w:t>Name of Depositor</w:t>
                  </w:r>
                </w:p>
              </w:tc>
              <w:tc>
                <w:tcPr>
                  <w:tcW w:w="4458" w:type="dxa"/>
                </w:tcPr>
                <w:p w14:paraId="112AC1AC" w14:textId="77777777"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14:paraId="2D737B9B" w14:textId="77777777" w:rsidTr="00522A71">
              <w:tc>
                <w:tcPr>
                  <w:tcW w:w="2359" w:type="dxa"/>
                </w:tcPr>
                <w:p w14:paraId="39CE1A6B" w14:textId="77777777"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tcPr>
                <w:p w14:paraId="32D84247" w14:textId="77777777"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14:paraId="5037BC83" w14:textId="77777777" w:rsidTr="00522A71">
              <w:tc>
                <w:tcPr>
                  <w:tcW w:w="2359" w:type="dxa"/>
                </w:tcPr>
                <w:p w14:paraId="4259ACAB" w14:textId="77777777" w:rsidR="00EB5587" w:rsidRPr="00D55D64" w:rsidRDefault="00EB5587" w:rsidP="00462AF0">
                  <w:pPr>
                    <w:pStyle w:val="Default"/>
                    <w:jc w:val="both"/>
                    <w:rPr>
                      <w:b/>
                      <w:bCs/>
                    </w:rPr>
                  </w:pPr>
                  <w:r w:rsidRPr="00D55D64">
                    <w:rPr>
                      <w:b/>
                      <w:bCs/>
                    </w:rPr>
                    <w:t>Payment Remarks</w:t>
                  </w:r>
                </w:p>
              </w:tc>
              <w:tc>
                <w:tcPr>
                  <w:tcW w:w="4458" w:type="dxa"/>
                </w:tcPr>
                <w:p w14:paraId="05420147" w14:textId="77777777"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14:paraId="0547BE84" w14:textId="77777777" w:rsidR="00EB5587" w:rsidRPr="00D55D64" w:rsidRDefault="00EB5587" w:rsidP="00074DE7">
            <w:pPr>
              <w:pStyle w:val="Default"/>
              <w:jc w:val="both"/>
            </w:pPr>
            <w:r w:rsidRPr="00D55D64">
              <w:rPr>
                <w:b/>
                <w:bCs/>
              </w:rPr>
              <w:t>The copy of ‘Online Payment Acknowledgement – Suppliers’</w:t>
            </w:r>
            <w:r w:rsidRPr="00D55D64">
              <w:t xml:space="preserve"> </w:t>
            </w:r>
            <w:r w:rsidRPr="00D55D64">
              <w:rPr>
                <w:b/>
                <w:bCs/>
              </w:rPr>
              <w:t xml:space="preserve">generated subsequent to the payment shall be submitted by the </w:t>
            </w:r>
            <w:r w:rsidRPr="00D55D64">
              <w:rPr>
                <w:b/>
                <w:bCs/>
              </w:rPr>
              <w:lastRenderedPageBreak/>
              <w:t>Contractor. The online payment facility shall be for payment in Indian Rupees only.</w:t>
            </w:r>
          </w:p>
          <w:p w14:paraId="2C648806" w14:textId="77777777" w:rsidR="00EB5587" w:rsidRPr="00D55D64" w:rsidRDefault="00EB5587" w:rsidP="00336B10">
            <w:pPr>
              <w:jc w:val="both"/>
              <w:rPr>
                <w:rFonts w:ascii="Book Antiqua" w:hAnsi="Book Antiqua" w:cs="Arial"/>
                <w:b/>
                <w:bCs/>
              </w:rPr>
            </w:pPr>
          </w:p>
        </w:tc>
      </w:tr>
      <w:tr w:rsidR="00EB5587" w:rsidRPr="00790739" w14:paraId="57A1F8D0" w14:textId="77777777" w:rsidTr="00623770">
        <w:tc>
          <w:tcPr>
            <w:tcW w:w="824" w:type="dxa"/>
            <w:tcBorders>
              <w:right w:val="single" w:sz="4" w:space="0" w:color="auto"/>
            </w:tcBorders>
          </w:tcPr>
          <w:p w14:paraId="0392C8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1274498" w14:textId="77777777"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14:paraId="4A7F43F9" w14:textId="77777777" w:rsidR="00EB5587" w:rsidRPr="00D55D64" w:rsidRDefault="00EB5587" w:rsidP="00E00538">
            <w:pPr>
              <w:pStyle w:val="Default"/>
              <w:jc w:val="both"/>
              <w:rPr>
                <w:b/>
                <w:bCs/>
              </w:rPr>
            </w:pPr>
            <w:r w:rsidRPr="00D55D64">
              <w:rPr>
                <w:b/>
                <w:bCs/>
              </w:rPr>
              <w:t>Add new sub Clause GCC 9.3.5</w:t>
            </w:r>
          </w:p>
          <w:p w14:paraId="0F5F8F9C" w14:textId="77777777" w:rsidR="00EB5587" w:rsidRPr="00D55D64" w:rsidRDefault="00EB5587" w:rsidP="00E00538">
            <w:pPr>
              <w:pStyle w:val="Default"/>
              <w:jc w:val="both"/>
              <w:rPr>
                <w:b/>
                <w:bCs/>
              </w:rPr>
            </w:pPr>
          </w:p>
          <w:p w14:paraId="60151994" w14:textId="77777777" w:rsidR="00EB5587" w:rsidRPr="00D55D64" w:rsidRDefault="00EB5587" w:rsidP="00E00538">
            <w:pPr>
              <w:pStyle w:val="Default"/>
              <w:jc w:val="both"/>
              <w:rPr>
                <w:b/>
                <w:bCs/>
              </w:rPr>
            </w:pPr>
            <w:r w:rsidRPr="00D55D64">
              <w:rPr>
                <w:b/>
                <w:bCs/>
              </w:rPr>
              <w:t>No interest shall be payable by the Employer on the performance Security.</w:t>
            </w:r>
          </w:p>
          <w:p w14:paraId="24832EAA" w14:textId="77777777" w:rsidR="00EB5587" w:rsidRPr="00D55D64" w:rsidRDefault="00EB5587" w:rsidP="00E00538">
            <w:pPr>
              <w:jc w:val="both"/>
              <w:rPr>
                <w:rFonts w:ascii="Book Antiqua" w:hAnsi="Book Antiqua"/>
                <w:b/>
                <w:bCs/>
              </w:rPr>
            </w:pPr>
          </w:p>
        </w:tc>
      </w:tr>
      <w:tr w:rsidR="00EB5587" w:rsidRPr="00790739" w14:paraId="0A59DFB0" w14:textId="77777777" w:rsidTr="00623770">
        <w:tc>
          <w:tcPr>
            <w:tcW w:w="824" w:type="dxa"/>
            <w:tcBorders>
              <w:right w:val="single" w:sz="4" w:space="0" w:color="auto"/>
            </w:tcBorders>
          </w:tcPr>
          <w:p w14:paraId="7BD32138"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DAE637E" w14:textId="77777777"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14:paraId="562BC63E" w14:textId="77777777" w:rsidR="00EB5587" w:rsidRPr="00790739" w:rsidRDefault="00EB5587" w:rsidP="00E00538">
            <w:pPr>
              <w:pStyle w:val="Default"/>
              <w:jc w:val="both"/>
              <w:rPr>
                <w:b/>
                <w:bCs/>
              </w:rPr>
            </w:pPr>
            <w:r w:rsidRPr="00790739">
              <w:rPr>
                <w:b/>
                <w:bCs/>
              </w:rPr>
              <w:t>Add new sub Clause GCC 9.3.6</w:t>
            </w:r>
          </w:p>
          <w:p w14:paraId="686120E5" w14:textId="77777777" w:rsidR="00EB5587" w:rsidRPr="00790739" w:rsidRDefault="00EB5587" w:rsidP="00E00538">
            <w:pPr>
              <w:pStyle w:val="Default"/>
              <w:jc w:val="both"/>
              <w:rPr>
                <w:b/>
                <w:bCs/>
              </w:rPr>
            </w:pPr>
          </w:p>
          <w:p w14:paraId="7137F25D" w14:textId="77777777"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cheque/ online payment through POWERGRID ONLINE PAYMENT </w:t>
            </w:r>
            <w:proofErr w:type="gramStart"/>
            <w:r w:rsidRPr="00D55D64">
              <w:rPr>
                <w:b/>
                <w:bCs/>
              </w:rPr>
              <w:t>UTILITY,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EB5587" w:rsidRPr="00790739" w14:paraId="2CA45F72" w14:textId="77777777" w:rsidTr="00623770">
        <w:tc>
          <w:tcPr>
            <w:tcW w:w="824" w:type="dxa"/>
            <w:tcBorders>
              <w:right w:val="single" w:sz="4" w:space="0" w:color="auto"/>
            </w:tcBorders>
          </w:tcPr>
          <w:p w14:paraId="34E706D4"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DFDCD15" w14:textId="77777777"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14:paraId="2CB15ED8" w14:textId="77777777"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14:paraId="2B90517F" w14:textId="77777777" w:rsidR="00EB5587" w:rsidRPr="00790739" w:rsidRDefault="00EB5587" w:rsidP="002B00D1">
            <w:pPr>
              <w:ind w:left="342" w:hanging="270"/>
              <w:jc w:val="both"/>
              <w:rPr>
                <w:rFonts w:ascii="Book Antiqua" w:hAnsi="Book Antiqua"/>
              </w:rPr>
            </w:pPr>
          </w:p>
          <w:p w14:paraId="4999E515" w14:textId="77777777" w:rsidR="00E745EC" w:rsidRDefault="00E745EC" w:rsidP="00E745EC">
            <w:pPr>
              <w:autoSpaceDE w:val="0"/>
              <w:autoSpaceDN w:val="0"/>
              <w:adjustRightInd w:val="0"/>
              <w:jc w:val="both"/>
              <w:rPr>
                <w:rFonts w:ascii="Book Antiqua" w:hAnsi="Book Antiqua"/>
              </w:rPr>
            </w:pPr>
            <w:r w:rsidRPr="006C5B6F">
              <w:rPr>
                <w:rFonts w:ascii="Book Antiqua" w:hAnsi="Book Antiqua"/>
              </w:rPr>
              <w:t xml:space="preserve">Issuing Banks </w:t>
            </w:r>
          </w:p>
          <w:p w14:paraId="2FF62E5F" w14:textId="77777777" w:rsidR="00E745EC" w:rsidRPr="006C5B6F" w:rsidRDefault="00E745EC" w:rsidP="00E745EC">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125DC0E4" w14:textId="77777777" w:rsidR="00E745EC" w:rsidRPr="006C5B6F" w:rsidRDefault="00E745EC" w:rsidP="00E745EC">
            <w:pPr>
              <w:autoSpaceDE w:val="0"/>
              <w:autoSpaceDN w:val="0"/>
              <w:adjustRightInd w:val="0"/>
              <w:jc w:val="both"/>
              <w:rPr>
                <w:rFonts w:ascii="Book Antiqua" w:hAnsi="Book Antiqua"/>
              </w:rPr>
            </w:pPr>
          </w:p>
          <w:p w14:paraId="31BD9E28" w14:textId="77777777" w:rsidR="00E745EC" w:rsidRPr="006C5B6F" w:rsidRDefault="00E745EC" w:rsidP="00E745EC">
            <w:pPr>
              <w:ind w:left="497" w:hanging="441"/>
              <w:jc w:val="both"/>
              <w:rPr>
                <w:rFonts w:ascii="Book Antiqua" w:hAnsi="Book Antiqua"/>
              </w:rPr>
            </w:pPr>
            <w:r w:rsidRPr="006C5B6F">
              <w:rPr>
                <w:rFonts w:ascii="Book Antiqua" w:hAnsi="Book Antiqua"/>
              </w:rPr>
              <w:t>(a)  by a Public Sector Bank located in India, or</w:t>
            </w:r>
          </w:p>
          <w:p w14:paraId="52692844" w14:textId="77777777" w:rsidR="00E745EC" w:rsidRPr="006C5B6F" w:rsidRDefault="00E745EC" w:rsidP="00E745EC">
            <w:pPr>
              <w:autoSpaceDE w:val="0"/>
              <w:autoSpaceDN w:val="0"/>
              <w:adjustRightInd w:val="0"/>
              <w:jc w:val="both"/>
              <w:rPr>
                <w:rFonts w:ascii="Book Antiqua" w:hAnsi="Book Antiqua"/>
              </w:rPr>
            </w:pPr>
          </w:p>
          <w:p w14:paraId="273A9A56" w14:textId="77777777" w:rsidR="00E745EC" w:rsidRPr="006C5B6F" w:rsidRDefault="00E745EC" w:rsidP="00E745EC">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E3FA2B9" w14:textId="77777777" w:rsidR="00E745EC" w:rsidRPr="006C5B6F" w:rsidRDefault="00E745EC" w:rsidP="00E745EC">
            <w:pPr>
              <w:autoSpaceDE w:val="0"/>
              <w:autoSpaceDN w:val="0"/>
              <w:adjustRightInd w:val="0"/>
              <w:jc w:val="both"/>
              <w:rPr>
                <w:rFonts w:ascii="Book Antiqua" w:hAnsi="Book Antiqua"/>
              </w:rPr>
            </w:pPr>
          </w:p>
          <w:p w14:paraId="3A523FA4" w14:textId="77777777" w:rsidR="00E745EC" w:rsidRPr="006C5B6F" w:rsidRDefault="00E745EC" w:rsidP="00E745EC">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w:t>
            </w:r>
            <w:proofErr w:type="spellStart"/>
            <w:r w:rsidRPr="006C5B6F">
              <w:rPr>
                <w:rFonts w:ascii="Book Antiqua" w:hAnsi="Book Antiqua"/>
              </w:rPr>
              <w:t>i</w:t>
            </w:r>
            <w:proofErr w:type="spellEnd"/>
            <w:r w:rsidRPr="006C5B6F">
              <w:rPr>
                <w:rFonts w:ascii="Book Antiqua" w:hAnsi="Book Antiqua"/>
              </w:rPr>
              <w:t xml:space="preserve">) its corresponding bank located in India; or (ii) a Public Sector Bank located in India; or (iii) a scheduled commercial private bank located in India </w:t>
            </w:r>
            <w:r w:rsidRPr="006C5B6F">
              <w:rPr>
                <w:rFonts w:ascii="Book Antiqua" w:hAnsi="Book Antiqua"/>
                <w:b/>
                <w:bCs/>
              </w:rPr>
              <w:t>as per para (b) above.</w:t>
            </w:r>
          </w:p>
          <w:p w14:paraId="6B7383F3" w14:textId="77777777" w:rsidR="00E745EC" w:rsidRDefault="00E745EC" w:rsidP="002B00D1">
            <w:pPr>
              <w:ind w:left="72"/>
              <w:jc w:val="both"/>
              <w:rPr>
                <w:rFonts w:ascii="Book Antiqua" w:hAnsi="Book Antiqua"/>
              </w:rPr>
            </w:pPr>
          </w:p>
          <w:p w14:paraId="5A93447C" w14:textId="675CBAB4" w:rsidR="00EB5587" w:rsidRPr="00790739" w:rsidRDefault="00EB5587" w:rsidP="002B00D1">
            <w:pPr>
              <w:ind w:left="72"/>
              <w:jc w:val="both"/>
              <w:rPr>
                <w:rFonts w:ascii="Book Antiqua" w:eastAsia="Batang" w:hAnsi="Book Antiqua" w:cs="Arial"/>
                <w:b/>
                <w:bCs/>
              </w:rPr>
            </w:pPr>
            <w:r w:rsidRPr="00790739">
              <w:rPr>
                <w:rFonts w:ascii="Book Antiqua" w:hAnsi="Book Antiqua"/>
              </w:rPr>
              <w:lastRenderedPageBreak/>
              <w:t>The contractor has the option to submit BG (towards Advance Payment Security and Performance Security) using SFMS Platform.</w:t>
            </w:r>
          </w:p>
          <w:p w14:paraId="5EB73099" w14:textId="77777777" w:rsidR="00EB5587" w:rsidRPr="00790739" w:rsidRDefault="00EB5587" w:rsidP="002B00D1">
            <w:pPr>
              <w:jc w:val="both"/>
              <w:rPr>
                <w:rFonts w:ascii="Book Antiqua" w:eastAsia="Batang" w:hAnsi="Book Antiqua" w:cs="Arial"/>
              </w:rPr>
            </w:pPr>
          </w:p>
          <w:p w14:paraId="34D03879" w14:textId="77777777" w:rsidR="00EB5587" w:rsidRPr="00790739" w:rsidRDefault="00EB5587"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14:paraId="24E9C90A" w14:textId="77777777" w:rsidTr="002B00D1">
              <w:tc>
                <w:tcPr>
                  <w:tcW w:w="2947" w:type="dxa"/>
                </w:tcPr>
                <w:p w14:paraId="33133A19" w14:textId="77777777"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14:paraId="03A89725" w14:textId="77777777"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14:paraId="75BB138C" w14:textId="77777777"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14:paraId="04ADA0B9" w14:textId="77777777" w:rsidTr="002B00D1">
              <w:tc>
                <w:tcPr>
                  <w:tcW w:w="2947" w:type="dxa"/>
                </w:tcPr>
                <w:p w14:paraId="37D23CC1"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Bhai Veer Singh Marg, Gole Market, New Delhi - 110001 </w:t>
                  </w:r>
                </w:p>
              </w:tc>
              <w:tc>
                <w:tcPr>
                  <w:tcW w:w="1980" w:type="dxa"/>
                </w:tcPr>
                <w:p w14:paraId="177193D4"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14:paraId="7B40EC13"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14:paraId="0BE3ED58" w14:textId="77777777" w:rsidTr="002B00D1">
              <w:tc>
                <w:tcPr>
                  <w:tcW w:w="2947" w:type="dxa"/>
                </w:tcPr>
                <w:p w14:paraId="13FB8A96"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ICICI Bank, Unit No. 01,  Solitaire Plaza, DLF Phase III, M.G. Road, Gurugram</w:t>
                  </w:r>
                </w:p>
              </w:tc>
              <w:tc>
                <w:tcPr>
                  <w:tcW w:w="1980" w:type="dxa"/>
                </w:tcPr>
                <w:p w14:paraId="34006ADE"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14:paraId="0F10A057"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14:paraId="4215043D" w14:textId="77777777" w:rsidR="00EB5587" w:rsidRPr="00790739" w:rsidRDefault="00EB5587" w:rsidP="002B00D1">
            <w:pPr>
              <w:ind w:left="-18" w:firstLine="18"/>
              <w:jc w:val="both"/>
              <w:rPr>
                <w:rFonts w:ascii="Book Antiqua" w:hAnsi="Book Antiqua" w:cs="Calibri"/>
                <w:b/>
                <w:bCs/>
              </w:rPr>
            </w:pPr>
          </w:p>
          <w:p w14:paraId="3B5065A3" w14:textId="77777777"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14:paraId="1657F103" w14:textId="77777777" w:rsidR="00EB5587" w:rsidRPr="00790739" w:rsidRDefault="00EB5587" w:rsidP="002B00D1">
            <w:pPr>
              <w:jc w:val="both"/>
              <w:rPr>
                <w:rFonts w:ascii="Book Antiqua" w:eastAsia="Batang" w:hAnsi="Book Antiqua" w:cs="Arial"/>
                <w:b/>
                <w:bCs/>
              </w:rPr>
            </w:pPr>
          </w:p>
          <w:p w14:paraId="46C5CEEA" w14:textId="77777777"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9FC425" w14:textId="77777777" w:rsidR="00EB5587" w:rsidRPr="00790739" w:rsidRDefault="00EB5587" w:rsidP="002B00D1">
            <w:pPr>
              <w:ind w:left="-18" w:firstLine="18"/>
              <w:jc w:val="both"/>
              <w:rPr>
                <w:rFonts w:ascii="Book Antiqua" w:eastAsiaTheme="minorHAnsi" w:hAnsi="Book Antiqua" w:cs="Book Antiqua"/>
                <w:color w:val="000000"/>
                <w:lang w:bidi="hi-IN"/>
              </w:rPr>
            </w:pPr>
          </w:p>
          <w:p w14:paraId="653490D0" w14:textId="77777777" w:rsidR="00EB5587" w:rsidRPr="00790739" w:rsidRDefault="00EB5587"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w:t>
            </w:r>
            <w:proofErr w:type="gramStart"/>
            <w:r w:rsidRPr="00790739">
              <w:rPr>
                <w:rFonts w:ascii="Book Antiqua" w:eastAsia="Batang" w:hAnsi="Book Antiqua" w:cs="Arial"/>
              </w:rPr>
              <w:t xml:space="preserve">Security) </w:t>
            </w:r>
            <w:r w:rsidRPr="00790739">
              <w:rPr>
                <w:rFonts w:ascii="Book Antiqua" w:eastAsiaTheme="minorHAnsi" w:hAnsi="Book Antiqua" w:cs="Book Antiqua"/>
                <w:color w:val="000000"/>
                <w:lang w:bidi="hi-IN"/>
              </w:rPr>
              <w:t xml:space="preserve">  </w:t>
            </w:r>
            <w:proofErr w:type="gramEnd"/>
            <w:r w:rsidRPr="00790739">
              <w:rPr>
                <w:rFonts w:ascii="Book Antiqua" w:eastAsiaTheme="minorHAnsi" w:hAnsi="Book Antiqua" w:cs="Book Antiqua"/>
                <w:color w:val="000000"/>
                <w:lang w:bidi="hi-IN"/>
              </w:rPr>
              <w:t xml:space="preserve"> should be submitted in the Physical form as specified in GCC Clause 9.</w:t>
            </w:r>
          </w:p>
        </w:tc>
      </w:tr>
      <w:tr w:rsidR="00EB5587" w:rsidRPr="00790739" w14:paraId="6814816F" w14:textId="77777777" w:rsidTr="00623770">
        <w:tc>
          <w:tcPr>
            <w:tcW w:w="824" w:type="dxa"/>
            <w:tcBorders>
              <w:right w:val="single" w:sz="4" w:space="0" w:color="auto"/>
            </w:tcBorders>
          </w:tcPr>
          <w:p w14:paraId="38EE50C3"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99D1318" w14:textId="77777777"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14:paraId="09F259C9" w14:textId="77777777"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14:paraId="316B343C" w14:textId="77777777" w:rsidR="00EB5587" w:rsidRPr="00AD1ED2" w:rsidRDefault="00EB5587" w:rsidP="002B0C16">
            <w:pPr>
              <w:jc w:val="both"/>
              <w:rPr>
                <w:rFonts w:ascii="Book Antiqua" w:hAnsi="Book Antiqua"/>
                <w:b/>
                <w:bCs/>
              </w:rPr>
            </w:pPr>
          </w:p>
          <w:p w14:paraId="78BFAED2" w14:textId="77777777" w:rsidR="00EB5587" w:rsidRPr="00AD1ED2" w:rsidRDefault="00EB5587" w:rsidP="002B0C16">
            <w:pPr>
              <w:jc w:val="both"/>
              <w:rPr>
                <w:rFonts w:ascii="Book Antiqua" w:hAnsi="Book Antiqua"/>
              </w:rPr>
            </w:pPr>
            <w:r w:rsidRPr="00AD1ED2">
              <w:rPr>
                <w:rFonts w:ascii="Book Antiqua" w:hAnsi="Book Antiqua"/>
              </w:rPr>
              <w:t>Salient features of some major laws applicable to establishments engaged in building and other construction works:</w:t>
            </w:r>
          </w:p>
          <w:p w14:paraId="6CA2A400" w14:textId="77777777" w:rsidR="00EB5587" w:rsidRPr="00AD1ED2" w:rsidRDefault="00EB5587" w:rsidP="002B0C16">
            <w:pPr>
              <w:jc w:val="both"/>
              <w:rPr>
                <w:rFonts w:ascii="Book Antiqua" w:hAnsi="Book Antiqua"/>
              </w:rPr>
            </w:pPr>
          </w:p>
          <w:p w14:paraId="367A7BA0" w14:textId="77777777" w:rsidR="00EB5587" w:rsidRPr="00AD1ED2" w:rsidRDefault="00EB5587" w:rsidP="002B0C16">
            <w:pPr>
              <w:jc w:val="both"/>
              <w:rPr>
                <w:rFonts w:ascii="Book Antiqua" w:hAnsi="Book Antiqua"/>
                <w:b/>
                <w:bCs/>
              </w:rPr>
            </w:pPr>
            <w:r w:rsidRPr="00AD1ED2">
              <w:rPr>
                <w:rFonts w:ascii="Book Antiqua" w:hAnsi="Book Antiqua"/>
              </w:rPr>
              <w:lastRenderedPageBreak/>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employment…………………</w:t>
            </w:r>
          </w:p>
          <w:p w14:paraId="13E58B0F" w14:textId="77777777" w:rsidR="00EB5587" w:rsidRPr="00AD1ED2" w:rsidRDefault="00EB5587" w:rsidP="002B0C16">
            <w:pPr>
              <w:jc w:val="both"/>
              <w:rPr>
                <w:rFonts w:ascii="Book Antiqua" w:hAnsi="Book Antiqua"/>
                <w:b/>
                <w:bCs/>
              </w:rPr>
            </w:pPr>
          </w:p>
        </w:tc>
      </w:tr>
      <w:tr w:rsidR="00EB5587" w:rsidRPr="00790739" w14:paraId="0D613262" w14:textId="77777777" w:rsidTr="00623770">
        <w:tc>
          <w:tcPr>
            <w:tcW w:w="824" w:type="dxa"/>
            <w:tcBorders>
              <w:right w:val="single" w:sz="4" w:space="0" w:color="auto"/>
            </w:tcBorders>
          </w:tcPr>
          <w:p w14:paraId="75B667F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1C09852" w14:textId="77777777" w:rsidR="00EB5587" w:rsidRPr="00AD1ED2" w:rsidRDefault="00EB5587" w:rsidP="002B0C16">
            <w:pPr>
              <w:rPr>
                <w:rFonts w:ascii="Book Antiqua" w:hAnsi="Book Antiqua"/>
              </w:rPr>
            </w:pPr>
            <w:r w:rsidRPr="00AD1ED2">
              <w:rPr>
                <w:rFonts w:ascii="Book Antiqua" w:hAnsi="Book Antiqua"/>
              </w:rPr>
              <w:t>GCC</w:t>
            </w:r>
          </w:p>
          <w:p w14:paraId="04A07735" w14:textId="36B89188" w:rsidR="00EB5587" w:rsidRPr="00AD1ED2" w:rsidRDefault="00EB5587" w:rsidP="002B0C16">
            <w:pPr>
              <w:jc w:val="both"/>
              <w:rPr>
                <w:rFonts w:ascii="Book Antiqua" w:hAnsi="Book Antiqua"/>
              </w:rPr>
            </w:pPr>
            <w:r w:rsidRPr="00AD1ED2">
              <w:rPr>
                <w:rFonts w:ascii="Book Antiqua" w:hAnsi="Book Antiqua"/>
              </w:rPr>
              <w:t>18.3.3</w:t>
            </w:r>
          </w:p>
        </w:tc>
        <w:tc>
          <w:tcPr>
            <w:tcW w:w="7184" w:type="dxa"/>
            <w:tcBorders>
              <w:left w:val="nil"/>
            </w:tcBorders>
          </w:tcPr>
          <w:p w14:paraId="75A6719B" w14:textId="172FE477" w:rsidR="00EB5587" w:rsidRPr="00AD1ED2" w:rsidRDefault="00E944FB" w:rsidP="002B0C16">
            <w:pPr>
              <w:jc w:val="both"/>
              <w:rPr>
                <w:rFonts w:ascii="Book Antiqua" w:hAnsi="Book Antiqua"/>
                <w:b/>
                <w:bCs/>
              </w:rPr>
            </w:pPr>
            <w:r w:rsidRPr="006C5B6F">
              <w:rPr>
                <w:rFonts w:ascii="Book Antiqua" w:hAnsi="Book Antiqua" w:cs="Calibri"/>
                <w:b/>
                <w:bCs/>
              </w:rPr>
              <w:t xml:space="preserve">Replace the existing provision with the </w:t>
            </w:r>
            <w:r>
              <w:rPr>
                <w:color w:val="000000"/>
                <w:sz w:val="27"/>
                <w:szCs w:val="27"/>
              </w:rPr>
              <w:t>Appendix -II to SC</w:t>
            </w:r>
            <w:r w:rsidRPr="006C5B6F">
              <w:rPr>
                <w:rFonts w:ascii="Book Antiqua" w:hAnsi="Book Antiqua" w:cs="Calibri"/>
                <w:b/>
                <w:bCs/>
              </w:rPr>
              <w:t>:</w:t>
            </w:r>
          </w:p>
        </w:tc>
      </w:tr>
      <w:tr w:rsidR="00F72E37" w:rsidRPr="00790739" w14:paraId="2F7F3E13" w14:textId="77777777" w:rsidTr="00623770">
        <w:tc>
          <w:tcPr>
            <w:tcW w:w="824" w:type="dxa"/>
            <w:tcBorders>
              <w:right w:val="single" w:sz="4" w:space="0" w:color="auto"/>
            </w:tcBorders>
          </w:tcPr>
          <w:p w14:paraId="5F74976C"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6E1E1D4" w14:textId="77777777"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14:paraId="72A14274" w14:textId="77777777"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14:paraId="29EE89AC" w14:textId="77777777" w:rsidTr="00623770">
        <w:tc>
          <w:tcPr>
            <w:tcW w:w="824" w:type="dxa"/>
            <w:tcBorders>
              <w:right w:val="single" w:sz="4" w:space="0" w:color="auto"/>
            </w:tcBorders>
          </w:tcPr>
          <w:p w14:paraId="3F7D21F7"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E8CCA03" w14:textId="77777777"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14:paraId="3A2EA14B" w14:textId="77777777"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E745EC" w:rsidRPr="00790739" w14:paraId="10AA1408" w14:textId="77777777" w:rsidTr="00623770">
        <w:tc>
          <w:tcPr>
            <w:tcW w:w="824" w:type="dxa"/>
            <w:tcBorders>
              <w:right w:val="single" w:sz="4" w:space="0" w:color="auto"/>
            </w:tcBorders>
          </w:tcPr>
          <w:p w14:paraId="281995D7" w14:textId="77777777" w:rsidR="00E745EC" w:rsidRPr="00790739" w:rsidRDefault="00E74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89621B5" w14:textId="6A27EEAE" w:rsidR="00E745EC" w:rsidRPr="00790739" w:rsidRDefault="00E745EC" w:rsidP="00327CF1">
            <w:pPr>
              <w:jc w:val="both"/>
              <w:rPr>
                <w:rFonts w:ascii="Book Antiqua" w:hAnsi="Book Antiqua" w:cs="Arial"/>
              </w:rPr>
            </w:pPr>
            <w:r>
              <w:rPr>
                <w:rFonts w:ascii="Book Antiqua" w:hAnsi="Book Antiqua" w:cs="Arial"/>
              </w:rPr>
              <w:t>GCC 21.0</w:t>
            </w:r>
          </w:p>
        </w:tc>
        <w:tc>
          <w:tcPr>
            <w:tcW w:w="7184" w:type="dxa"/>
            <w:tcBorders>
              <w:left w:val="nil"/>
            </w:tcBorders>
          </w:tcPr>
          <w:p w14:paraId="49ABAE5F" w14:textId="7A677D6C" w:rsidR="00E745EC" w:rsidRPr="006C5B6F" w:rsidRDefault="00E745EC" w:rsidP="00E745EC">
            <w:pPr>
              <w:ind w:left="-14" w:hanging="72"/>
              <w:jc w:val="both"/>
              <w:rPr>
                <w:rFonts w:ascii="Book Antiqua" w:hAnsi="Book Antiqua" w:cs="Arial"/>
                <w:b/>
              </w:rPr>
            </w:pPr>
            <w:r w:rsidRPr="006C5B6F">
              <w:rPr>
                <w:rFonts w:ascii="Book Antiqua" w:hAnsi="Book Antiqua" w:cs="Calibri"/>
                <w:b/>
                <w:bCs/>
              </w:rPr>
              <w:t xml:space="preserve">Replace GCC </w:t>
            </w:r>
            <w:r>
              <w:rPr>
                <w:rFonts w:ascii="Book Antiqua" w:hAnsi="Book Antiqua" w:cs="Calibri"/>
                <w:b/>
                <w:bCs/>
              </w:rPr>
              <w:t>21</w:t>
            </w:r>
            <w:r w:rsidRPr="006C5B6F">
              <w:rPr>
                <w:rFonts w:ascii="Book Antiqua" w:hAnsi="Book Antiqua" w:cs="Calibri"/>
                <w:b/>
                <w:bCs/>
              </w:rPr>
              <w:t>.0 as follows</w:t>
            </w:r>
            <w:r w:rsidRPr="006C5B6F">
              <w:rPr>
                <w:rFonts w:ascii="Book Antiqua" w:hAnsi="Book Antiqua" w:cs="Arial"/>
                <w:b/>
              </w:rPr>
              <w:t>:</w:t>
            </w:r>
          </w:p>
          <w:p w14:paraId="5A4D5EA2" w14:textId="77777777" w:rsidR="00E745EC" w:rsidRPr="006C5B6F" w:rsidRDefault="00E745EC" w:rsidP="00E745EC">
            <w:pPr>
              <w:ind w:left="-14" w:hanging="72"/>
              <w:jc w:val="both"/>
              <w:rPr>
                <w:rFonts w:ascii="Book Antiqua" w:hAnsi="Book Antiqua" w:cs="Arial"/>
                <w:bCs/>
              </w:rPr>
            </w:pPr>
          </w:p>
          <w:p w14:paraId="65344ACF" w14:textId="77777777" w:rsidR="00E745EC" w:rsidRPr="006C5B6F" w:rsidRDefault="00E745EC" w:rsidP="00E745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2226DEDD" w14:textId="77777777" w:rsidR="00E745EC" w:rsidRPr="006C5B6F" w:rsidRDefault="00E745EC" w:rsidP="00E745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32981D55" w14:textId="48407AD5" w:rsidR="00E745EC" w:rsidRPr="00790739" w:rsidRDefault="00E745EC" w:rsidP="00E745EC">
            <w:pPr>
              <w:jc w:val="both"/>
              <w:rPr>
                <w:rFonts w:ascii="Book Antiqua" w:hAnsi="Book Antiqua" w:cs="Arial"/>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B60292" w:rsidRPr="00790739" w14:paraId="5E1B1E71" w14:textId="77777777" w:rsidTr="00623770">
        <w:tc>
          <w:tcPr>
            <w:tcW w:w="824" w:type="dxa"/>
            <w:tcBorders>
              <w:right w:val="single" w:sz="4" w:space="0" w:color="auto"/>
            </w:tcBorders>
          </w:tcPr>
          <w:p w14:paraId="3F2453A4" w14:textId="77777777" w:rsidR="00B60292" w:rsidRPr="00790739" w:rsidRDefault="00B6029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FA99158" w14:textId="77777777" w:rsidR="00B60292" w:rsidRPr="00790739" w:rsidRDefault="00B60292" w:rsidP="00336B10">
            <w:pPr>
              <w:jc w:val="both"/>
              <w:rPr>
                <w:rFonts w:ascii="Book Antiqua" w:hAnsi="Book Antiqua" w:cs="Arial"/>
              </w:rPr>
            </w:pPr>
            <w:r w:rsidRPr="00790739">
              <w:rPr>
                <w:rFonts w:ascii="Book Antiqua" w:hAnsi="Book Antiqua" w:cs="Arial"/>
              </w:rPr>
              <w:t>GCC 2</w:t>
            </w:r>
            <w:r>
              <w:rPr>
                <w:rFonts w:ascii="Book Antiqua" w:hAnsi="Book Antiqua" w:cs="Arial"/>
              </w:rPr>
              <w:t>2.2</w:t>
            </w:r>
          </w:p>
        </w:tc>
        <w:tc>
          <w:tcPr>
            <w:tcW w:w="7184" w:type="dxa"/>
            <w:tcBorders>
              <w:left w:val="nil"/>
            </w:tcBorders>
          </w:tcPr>
          <w:p w14:paraId="5739C3D8" w14:textId="695669E8" w:rsidR="00B60292" w:rsidRPr="00790739" w:rsidRDefault="00D436B2" w:rsidP="00DE72A1">
            <w:pPr>
              <w:jc w:val="both"/>
              <w:rPr>
                <w:rFonts w:ascii="Book Antiqua" w:hAnsi="Book Antiqua" w:cs="Arial"/>
              </w:rPr>
            </w:pPr>
            <w:r>
              <w:rPr>
                <w:rFonts w:ascii="Verdana" w:hAnsi="Verdana"/>
                <w:color w:val="333333"/>
                <w:sz w:val="22"/>
                <w:szCs w:val="22"/>
                <w:shd w:val="clear" w:color="auto" w:fill="D6FFCC"/>
              </w:rPr>
              <w:t xml:space="preserve">The Defect Liability Period shall be </w:t>
            </w:r>
            <w:r w:rsidR="00E20E6D">
              <w:rPr>
                <w:rFonts w:ascii="Verdana" w:hAnsi="Verdana"/>
                <w:color w:val="FF0000"/>
                <w:sz w:val="22"/>
                <w:szCs w:val="22"/>
                <w:shd w:val="clear" w:color="auto" w:fill="D6FFCC"/>
              </w:rPr>
              <w:t>12</w:t>
            </w:r>
            <w:r w:rsidRPr="001F1455">
              <w:rPr>
                <w:rFonts w:ascii="Verdana" w:hAnsi="Verdana"/>
                <w:color w:val="FF0000"/>
                <w:sz w:val="22"/>
                <w:szCs w:val="22"/>
                <w:shd w:val="clear" w:color="auto" w:fill="D6FFCC"/>
              </w:rPr>
              <w:t xml:space="preserve"> months </w:t>
            </w:r>
            <w:r>
              <w:rPr>
                <w:rFonts w:ascii="Verdana" w:hAnsi="Verdana"/>
                <w:color w:val="333333"/>
                <w:sz w:val="22"/>
                <w:szCs w:val="22"/>
                <w:shd w:val="clear" w:color="auto" w:fill="D6FFCC"/>
              </w:rPr>
              <w:t>from the date of completion of the work</w:t>
            </w:r>
            <w:r w:rsidR="00D24540">
              <w:rPr>
                <w:rFonts w:ascii="Verdana" w:hAnsi="Verdana"/>
                <w:color w:val="333333"/>
                <w:sz w:val="22"/>
                <w:szCs w:val="22"/>
                <w:shd w:val="clear" w:color="auto" w:fill="D6FFCC"/>
              </w:rPr>
              <w:t>.</w:t>
            </w:r>
          </w:p>
        </w:tc>
      </w:tr>
      <w:tr w:rsidR="00A514F2" w:rsidRPr="00790739" w14:paraId="0BDE87BC" w14:textId="77777777" w:rsidTr="00623770">
        <w:tc>
          <w:tcPr>
            <w:tcW w:w="824" w:type="dxa"/>
            <w:tcBorders>
              <w:right w:val="single" w:sz="4" w:space="0" w:color="auto"/>
            </w:tcBorders>
          </w:tcPr>
          <w:p w14:paraId="516BC13F"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DE172D1" w14:textId="77777777"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14:paraId="3CFE891A" w14:textId="77777777"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14:paraId="0EC14025" w14:textId="77777777" w:rsidTr="00623770">
        <w:tc>
          <w:tcPr>
            <w:tcW w:w="824" w:type="dxa"/>
            <w:tcBorders>
              <w:right w:val="single" w:sz="4" w:space="0" w:color="auto"/>
            </w:tcBorders>
          </w:tcPr>
          <w:p w14:paraId="7309F03D"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525629" w14:textId="77777777"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14:paraId="74C0426D" w14:textId="77777777"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394681" w:rsidRPr="00790739" w14:paraId="51EBD2F4" w14:textId="77777777" w:rsidTr="00623770">
        <w:tc>
          <w:tcPr>
            <w:tcW w:w="824" w:type="dxa"/>
            <w:tcBorders>
              <w:right w:val="single" w:sz="4" w:space="0" w:color="auto"/>
            </w:tcBorders>
          </w:tcPr>
          <w:p w14:paraId="7E3A68A1"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21CCF368" w14:textId="01ACA2FB" w:rsidR="00394681" w:rsidRPr="00790739" w:rsidRDefault="00394681" w:rsidP="00394681">
            <w:pPr>
              <w:jc w:val="both"/>
              <w:rPr>
                <w:rFonts w:ascii="Book Antiqua" w:hAnsi="Book Antiqua" w:cs="Arial"/>
              </w:rPr>
            </w:pPr>
            <w:r>
              <w:rPr>
                <w:rFonts w:ascii="Book Antiqua" w:hAnsi="Book Antiqua" w:cs="Arial"/>
                <w:sz w:val="22"/>
                <w:szCs w:val="22"/>
              </w:rPr>
              <w:t>GCC 33.1.1</w:t>
            </w:r>
          </w:p>
        </w:tc>
        <w:tc>
          <w:tcPr>
            <w:tcW w:w="7184" w:type="dxa"/>
            <w:tcBorders>
              <w:left w:val="nil"/>
            </w:tcBorders>
          </w:tcPr>
          <w:p w14:paraId="56F52B2F" w14:textId="77777777" w:rsidR="00394681" w:rsidRDefault="00394681" w:rsidP="00394681">
            <w:pPr>
              <w:ind w:left="40" w:hanging="40"/>
              <w:jc w:val="both"/>
              <w:rPr>
                <w:rFonts w:ascii="Book Antiqua" w:hAnsi="Book Antiqua" w:cs="Arial"/>
                <w:sz w:val="22"/>
                <w:szCs w:val="22"/>
              </w:rPr>
            </w:pPr>
            <w:r>
              <w:rPr>
                <w:rFonts w:ascii="Book Antiqua" w:hAnsi="Book Antiqua"/>
                <w:b/>
                <w:bCs/>
              </w:rPr>
              <w:t xml:space="preserve">Replace the existing Provision GCC </w:t>
            </w:r>
            <w:r>
              <w:rPr>
                <w:rFonts w:ascii="Book Antiqua" w:hAnsi="Book Antiqua" w:cs="Arial"/>
                <w:sz w:val="22"/>
                <w:szCs w:val="22"/>
              </w:rPr>
              <w:t xml:space="preserve">33.1.1 </w:t>
            </w:r>
            <w:r>
              <w:rPr>
                <w:rFonts w:ascii="Book Antiqua" w:hAnsi="Book Antiqua"/>
                <w:b/>
                <w:bCs/>
              </w:rPr>
              <w:t>as below</w:t>
            </w:r>
            <w:r>
              <w:rPr>
                <w:rFonts w:ascii="Book Antiqua" w:hAnsi="Book Antiqua" w:cs="Arial"/>
                <w:sz w:val="22"/>
                <w:szCs w:val="22"/>
              </w:rPr>
              <w:t xml:space="preserve"> </w:t>
            </w:r>
          </w:p>
          <w:p w14:paraId="1686862B" w14:textId="77777777" w:rsidR="00394681" w:rsidRDefault="00394681" w:rsidP="00394681">
            <w:pPr>
              <w:ind w:left="40" w:hanging="40"/>
              <w:jc w:val="both"/>
              <w:rPr>
                <w:rFonts w:ascii="Book Antiqua" w:hAnsi="Book Antiqua" w:cs="Arial"/>
                <w:sz w:val="22"/>
                <w:szCs w:val="22"/>
              </w:rPr>
            </w:pPr>
          </w:p>
          <w:p w14:paraId="41D5CCCE" w14:textId="77777777" w:rsidR="00394681" w:rsidRDefault="00394681" w:rsidP="00394681">
            <w:pPr>
              <w:ind w:left="40" w:hanging="40"/>
              <w:jc w:val="both"/>
              <w:rPr>
                <w:rFonts w:ascii="Book Antiqua" w:hAnsi="Book Antiqua" w:cs="Arial"/>
                <w:sz w:val="22"/>
                <w:szCs w:val="22"/>
                <w:lang w:val="en-IN"/>
              </w:rPr>
            </w:pPr>
            <w:r>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21EC29E" w14:textId="77777777" w:rsidR="00394681" w:rsidRDefault="00394681" w:rsidP="00394681">
            <w:pPr>
              <w:ind w:left="40" w:hanging="40"/>
              <w:jc w:val="both"/>
              <w:rPr>
                <w:rFonts w:ascii="Book Antiqua" w:hAnsi="Book Antiqua" w:cs="Arial"/>
                <w:b/>
                <w:bCs/>
                <w:sz w:val="22"/>
                <w:szCs w:val="22"/>
              </w:rPr>
            </w:pPr>
          </w:p>
          <w:p w14:paraId="311D01B0" w14:textId="77777777" w:rsidR="00394681" w:rsidRDefault="00394681" w:rsidP="00394681">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40D6920E" w14:textId="77777777" w:rsidR="00394681" w:rsidRDefault="00394681" w:rsidP="00394681">
            <w:pPr>
              <w:ind w:left="40" w:hanging="40"/>
              <w:jc w:val="both"/>
              <w:rPr>
                <w:rFonts w:ascii="Book Antiqua" w:hAnsi="Book Antiqua" w:cs="Arial"/>
                <w:b/>
                <w:bCs/>
                <w:sz w:val="22"/>
                <w:szCs w:val="22"/>
                <w:lang w:val="en-IN"/>
              </w:rPr>
            </w:pPr>
          </w:p>
          <w:p w14:paraId="02AE0A1E" w14:textId="77777777" w:rsidR="00394681" w:rsidRDefault="00394681" w:rsidP="00394681">
            <w:pPr>
              <w:pStyle w:val="ListParagraph"/>
              <w:numPr>
                <w:ilvl w:val="0"/>
                <w:numId w:val="31"/>
              </w:numPr>
              <w:spacing w:after="160" w:line="256" w:lineRule="auto"/>
              <w:ind w:left="598" w:hanging="567"/>
              <w:jc w:val="both"/>
              <w:rPr>
                <w:rFonts w:ascii="Book Antiqua" w:hAnsi="Book Antiqua" w:cs="Arial"/>
                <w:b/>
                <w:bCs/>
                <w:szCs w:val="22"/>
              </w:rPr>
            </w:pPr>
            <w:r>
              <w:rPr>
                <w:rFonts w:ascii="Book Antiqua" w:hAnsi="Book Antiqua" w:cs="Arial"/>
                <w:b/>
                <w:bCs/>
                <w:szCs w:val="22"/>
                <w:u w:val="single"/>
              </w:rPr>
              <w:t>Existing item</w:t>
            </w:r>
            <w:r>
              <w:rPr>
                <w:rFonts w:ascii="Book Antiqua" w:hAnsi="Book Antiqua" w:cs="Arial"/>
                <w:b/>
                <w:bCs/>
                <w:szCs w:val="22"/>
              </w:rPr>
              <w:t xml:space="preserve">: Any item existing in the </w:t>
            </w:r>
            <w:proofErr w:type="spellStart"/>
            <w:r>
              <w:rPr>
                <w:rFonts w:ascii="Book Antiqua" w:hAnsi="Book Antiqua" w:cs="Arial"/>
                <w:b/>
                <w:bCs/>
                <w:szCs w:val="22"/>
              </w:rPr>
              <w:t>BoQ</w:t>
            </w:r>
            <w:proofErr w:type="spellEnd"/>
            <w:r>
              <w:rPr>
                <w:rFonts w:ascii="Book Antiqua" w:hAnsi="Book Antiqua" w:cs="Arial"/>
                <w:b/>
                <w:bCs/>
                <w:szCs w:val="22"/>
              </w:rPr>
              <w:t xml:space="preserve"> in Contract. </w:t>
            </w:r>
          </w:p>
          <w:p w14:paraId="69C6CB02" w14:textId="77777777" w:rsidR="00394681" w:rsidRDefault="00394681" w:rsidP="00394681">
            <w:pPr>
              <w:pStyle w:val="ListParagraph"/>
              <w:ind w:left="598"/>
              <w:jc w:val="both"/>
              <w:rPr>
                <w:rFonts w:ascii="Book Antiqua" w:hAnsi="Book Antiqua" w:cs="Arial"/>
                <w:b/>
                <w:bCs/>
                <w:szCs w:val="22"/>
              </w:rPr>
            </w:pPr>
          </w:p>
          <w:p w14:paraId="0A66E8B8" w14:textId="77777777" w:rsidR="00394681" w:rsidRDefault="00394681" w:rsidP="00394681">
            <w:pPr>
              <w:pStyle w:val="ListParagraph"/>
              <w:numPr>
                <w:ilvl w:val="0"/>
                <w:numId w:val="31"/>
              </w:numPr>
              <w:spacing w:after="160" w:line="256" w:lineRule="auto"/>
              <w:ind w:left="598" w:hanging="567"/>
              <w:jc w:val="both"/>
              <w:rPr>
                <w:rFonts w:ascii="Book Antiqua" w:hAnsi="Book Antiqua" w:cs="Arial"/>
                <w:b/>
                <w:bCs/>
                <w:szCs w:val="22"/>
              </w:rPr>
            </w:pPr>
            <w:r>
              <w:rPr>
                <w:rFonts w:ascii="Book Antiqua" w:hAnsi="Book Antiqua" w:cs="Arial"/>
                <w:b/>
                <w:bCs/>
                <w:szCs w:val="22"/>
                <w:u w:val="single"/>
              </w:rPr>
              <w:t>Substituted item</w:t>
            </w:r>
            <w:r>
              <w:rPr>
                <w:rFonts w:ascii="Book Antiqua" w:hAnsi="Book Antiqua" w:cs="Arial"/>
                <w:b/>
                <w:bCs/>
                <w:szCs w:val="22"/>
              </w:rPr>
              <w:t xml:space="preserve">: Any item which is to be included in </w:t>
            </w:r>
            <w:proofErr w:type="gramStart"/>
            <w:r>
              <w:rPr>
                <w:rFonts w:ascii="Book Antiqua" w:hAnsi="Book Antiqua" w:cs="Arial"/>
                <w:b/>
                <w:bCs/>
                <w:szCs w:val="22"/>
              </w:rPr>
              <w:t>lieu</w:t>
            </w:r>
            <w:proofErr w:type="gramEnd"/>
            <w:r>
              <w:rPr>
                <w:rFonts w:ascii="Book Antiqua" w:hAnsi="Book Antiqua" w:cs="Arial"/>
                <w:b/>
                <w:bCs/>
                <w:szCs w:val="22"/>
              </w:rPr>
              <w:t xml:space="preserve"> of an existing item in the </w:t>
            </w:r>
            <w:proofErr w:type="spellStart"/>
            <w:r>
              <w:rPr>
                <w:rFonts w:ascii="Book Antiqua" w:hAnsi="Book Antiqua" w:cs="Arial"/>
                <w:b/>
                <w:bCs/>
                <w:szCs w:val="22"/>
              </w:rPr>
              <w:t>BoQ</w:t>
            </w:r>
            <w:proofErr w:type="spellEnd"/>
            <w:r>
              <w:rPr>
                <w:rFonts w:ascii="Book Antiqua" w:hAnsi="Book Antiqua" w:cs="Arial"/>
                <w:b/>
                <w:bCs/>
                <w:szCs w:val="22"/>
              </w:rPr>
              <w:t xml:space="preserve"> in Contract. </w:t>
            </w:r>
            <w:r>
              <w:rPr>
                <w:rFonts w:ascii="Book Antiqua" w:hAnsi="Book Antiqua" w:cs="Arial"/>
                <w:b/>
                <w:bCs/>
                <w:szCs w:val="22"/>
              </w:rPr>
              <w:br/>
            </w:r>
          </w:p>
          <w:p w14:paraId="28FA8EEC" w14:textId="77777777" w:rsidR="00394681" w:rsidRDefault="00394681" w:rsidP="00394681">
            <w:pPr>
              <w:pStyle w:val="ListParagraph"/>
              <w:numPr>
                <w:ilvl w:val="0"/>
                <w:numId w:val="31"/>
              </w:numPr>
              <w:spacing w:after="160" w:line="256" w:lineRule="auto"/>
              <w:ind w:left="598" w:hanging="567"/>
              <w:jc w:val="both"/>
              <w:rPr>
                <w:rFonts w:ascii="Book Antiqua" w:hAnsi="Book Antiqua" w:cs="Arial"/>
                <w:b/>
                <w:bCs/>
                <w:szCs w:val="22"/>
              </w:rPr>
            </w:pPr>
            <w:r>
              <w:rPr>
                <w:rFonts w:ascii="Book Antiqua" w:hAnsi="Book Antiqua" w:cs="Arial"/>
                <w:b/>
                <w:bCs/>
                <w:szCs w:val="22"/>
                <w:u w:val="single"/>
              </w:rPr>
              <w:t>New item</w:t>
            </w:r>
            <w:r>
              <w:rPr>
                <w:rFonts w:ascii="Book Antiqua" w:hAnsi="Book Antiqua" w:cs="Arial"/>
                <w:b/>
                <w:bCs/>
                <w:szCs w:val="22"/>
              </w:rPr>
              <w:t xml:space="preserve">: Any item which was not originally included in the </w:t>
            </w:r>
            <w:proofErr w:type="spellStart"/>
            <w:r>
              <w:rPr>
                <w:rFonts w:ascii="Book Antiqua" w:hAnsi="Book Antiqua" w:cs="Arial"/>
                <w:b/>
                <w:bCs/>
                <w:szCs w:val="22"/>
              </w:rPr>
              <w:t>BoQ</w:t>
            </w:r>
            <w:proofErr w:type="spellEnd"/>
            <w:r>
              <w:rPr>
                <w:rFonts w:ascii="Book Antiqua" w:hAnsi="Book Antiqua" w:cs="Arial"/>
                <w:b/>
                <w:bCs/>
                <w:szCs w:val="22"/>
              </w:rPr>
              <w:t xml:space="preserve"> in Contract.   </w:t>
            </w:r>
          </w:p>
          <w:p w14:paraId="4EA2ADA1" w14:textId="77777777" w:rsidR="00394681" w:rsidRPr="00790739" w:rsidRDefault="00394681" w:rsidP="00394681">
            <w:pPr>
              <w:jc w:val="both"/>
              <w:rPr>
                <w:rFonts w:ascii="Book Antiqua" w:hAnsi="Book Antiqua" w:cs="Arial"/>
              </w:rPr>
            </w:pPr>
          </w:p>
        </w:tc>
      </w:tr>
      <w:tr w:rsidR="00A514F2" w:rsidRPr="00790739" w14:paraId="60765E2A" w14:textId="77777777" w:rsidTr="00623770">
        <w:tc>
          <w:tcPr>
            <w:tcW w:w="824" w:type="dxa"/>
            <w:tcBorders>
              <w:right w:val="single" w:sz="4" w:space="0" w:color="auto"/>
            </w:tcBorders>
          </w:tcPr>
          <w:p w14:paraId="1C308B97"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67D1B0" w14:textId="77777777"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14:paraId="62E403E5" w14:textId="77777777" w:rsidR="0095389F" w:rsidRPr="00790739" w:rsidRDefault="00A514F2" w:rsidP="006D588A">
            <w:pPr>
              <w:jc w:val="both"/>
              <w:rPr>
                <w:rFonts w:ascii="Book Antiqua" w:hAnsi="Book Antiqua" w:cs="Arial"/>
              </w:rPr>
            </w:pPr>
            <w:r w:rsidRPr="00790739">
              <w:rPr>
                <w:rFonts w:ascii="Book Antiqua" w:hAnsi="Book Antiqua" w:cs="Arial"/>
              </w:rPr>
              <w:t>Deleted as not applicable</w:t>
            </w:r>
          </w:p>
        </w:tc>
      </w:tr>
      <w:tr w:rsidR="00394681" w:rsidRPr="00790739" w14:paraId="138EE246" w14:textId="77777777" w:rsidTr="00623770">
        <w:tc>
          <w:tcPr>
            <w:tcW w:w="824" w:type="dxa"/>
            <w:tcBorders>
              <w:right w:val="single" w:sz="4" w:space="0" w:color="auto"/>
            </w:tcBorders>
          </w:tcPr>
          <w:p w14:paraId="12961CFB"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23E27E3C" w14:textId="4BD6BDB2" w:rsidR="00394681" w:rsidRPr="00790739" w:rsidRDefault="00394681" w:rsidP="00394681">
            <w:pPr>
              <w:jc w:val="both"/>
              <w:rPr>
                <w:rFonts w:ascii="Book Antiqua" w:hAnsi="Book Antiqua" w:cs="Arial"/>
              </w:rPr>
            </w:pPr>
            <w:r>
              <w:rPr>
                <w:rFonts w:ascii="Book Antiqua" w:hAnsi="Book Antiqua" w:cs="Arial"/>
                <w:sz w:val="22"/>
                <w:szCs w:val="22"/>
              </w:rPr>
              <w:t>GCC 33.2.3</w:t>
            </w:r>
          </w:p>
        </w:tc>
        <w:tc>
          <w:tcPr>
            <w:tcW w:w="7184" w:type="dxa"/>
            <w:tcBorders>
              <w:left w:val="nil"/>
            </w:tcBorders>
          </w:tcPr>
          <w:p w14:paraId="083840AA" w14:textId="77777777" w:rsidR="00394681" w:rsidRDefault="00394681" w:rsidP="00394681">
            <w:pPr>
              <w:ind w:left="40" w:hanging="8"/>
              <w:jc w:val="both"/>
              <w:rPr>
                <w:rFonts w:ascii="Book Antiqua" w:hAnsi="Book Antiqua" w:cs="Arial"/>
                <w:sz w:val="22"/>
                <w:szCs w:val="22"/>
              </w:rPr>
            </w:pPr>
            <w:r>
              <w:rPr>
                <w:rFonts w:ascii="Book Antiqua" w:hAnsi="Book Antiqua"/>
                <w:b/>
                <w:bCs/>
              </w:rPr>
              <w:t xml:space="preserve">Replace the existing Provision GCC </w:t>
            </w:r>
            <w:r>
              <w:rPr>
                <w:rFonts w:ascii="Book Antiqua" w:hAnsi="Book Antiqua" w:cs="Arial"/>
                <w:sz w:val="22"/>
                <w:szCs w:val="22"/>
              </w:rPr>
              <w:t xml:space="preserve">33.2.3 </w:t>
            </w:r>
            <w:r>
              <w:rPr>
                <w:rFonts w:ascii="Book Antiqua" w:hAnsi="Book Antiqua"/>
                <w:b/>
                <w:bCs/>
              </w:rPr>
              <w:t>as below</w:t>
            </w:r>
            <w:r>
              <w:rPr>
                <w:rFonts w:ascii="Book Antiqua" w:hAnsi="Book Antiqua" w:cs="Arial"/>
                <w:sz w:val="22"/>
                <w:szCs w:val="22"/>
              </w:rPr>
              <w:t xml:space="preserve"> </w:t>
            </w:r>
          </w:p>
          <w:p w14:paraId="71157BEB" w14:textId="77777777" w:rsidR="00394681" w:rsidRDefault="00394681" w:rsidP="00394681">
            <w:pPr>
              <w:ind w:left="40" w:hanging="8"/>
              <w:jc w:val="both"/>
              <w:rPr>
                <w:rFonts w:ascii="Book Antiqua" w:hAnsi="Book Antiqua" w:cs="Arial"/>
                <w:sz w:val="22"/>
                <w:szCs w:val="22"/>
              </w:rPr>
            </w:pPr>
          </w:p>
          <w:p w14:paraId="603FCF1F" w14:textId="77777777" w:rsidR="00394681" w:rsidRDefault="00394681" w:rsidP="00394681">
            <w:pPr>
              <w:ind w:left="40" w:hanging="8"/>
              <w:jc w:val="both"/>
              <w:rPr>
                <w:rFonts w:ascii="Book Antiqua" w:hAnsi="Book Antiqua" w:cs="Arial"/>
                <w:b/>
                <w:bCs/>
                <w:sz w:val="22"/>
                <w:szCs w:val="22"/>
              </w:rPr>
            </w:pPr>
            <w:r>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Pr>
                <w:rFonts w:ascii="Book Antiqua" w:hAnsi="Book Antiqua" w:cs="Arial"/>
                <w:b/>
                <w:bCs/>
                <w:sz w:val="22"/>
                <w:szCs w:val="22"/>
              </w:rPr>
              <w:t xml:space="preserve">in the manner specified at GCC Clause 33.2.4.1 b) below. </w:t>
            </w:r>
          </w:p>
          <w:p w14:paraId="0AF9AFB5" w14:textId="77777777" w:rsidR="00394681" w:rsidRDefault="00394681" w:rsidP="00394681">
            <w:pPr>
              <w:ind w:left="40" w:hanging="40"/>
              <w:jc w:val="both"/>
              <w:rPr>
                <w:rFonts w:ascii="Book Antiqua" w:hAnsi="Book Antiqua" w:cs="Arial"/>
                <w:sz w:val="22"/>
                <w:szCs w:val="22"/>
              </w:rPr>
            </w:pPr>
          </w:p>
          <w:p w14:paraId="27D66542" w14:textId="77777777" w:rsidR="00394681" w:rsidRDefault="00394681" w:rsidP="00394681">
            <w:pPr>
              <w:ind w:left="40" w:hanging="40"/>
              <w:jc w:val="both"/>
              <w:rPr>
                <w:rFonts w:ascii="Book Antiqua" w:hAnsi="Book Antiqua" w:cs="Arial"/>
                <w:sz w:val="22"/>
                <w:szCs w:val="22"/>
                <w:lang w:val="en-IN"/>
              </w:rPr>
            </w:pPr>
            <w:r>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3118E5A" w14:textId="77777777" w:rsidR="00394681" w:rsidRPr="00790739" w:rsidRDefault="00394681" w:rsidP="00394681">
            <w:pPr>
              <w:jc w:val="both"/>
              <w:rPr>
                <w:rFonts w:ascii="Book Antiqua" w:hAnsi="Book Antiqua" w:cs="Arial"/>
              </w:rPr>
            </w:pPr>
          </w:p>
        </w:tc>
      </w:tr>
      <w:tr w:rsidR="00A514F2" w:rsidRPr="00790739" w14:paraId="0850F67B" w14:textId="77777777" w:rsidTr="00623770">
        <w:tc>
          <w:tcPr>
            <w:tcW w:w="824" w:type="dxa"/>
            <w:tcBorders>
              <w:right w:val="single" w:sz="4" w:space="0" w:color="auto"/>
            </w:tcBorders>
          </w:tcPr>
          <w:p w14:paraId="38075E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B00F0A" w14:textId="77777777"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14:paraId="363D9ED7" w14:textId="77777777"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14:paraId="75037E63" w14:textId="77777777" w:rsidR="00A514F2" w:rsidRPr="00790739" w:rsidRDefault="00A514F2" w:rsidP="008A0ADA">
            <w:pPr>
              <w:jc w:val="both"/>
              <w:rPr>
                <w:rFonts w:ascii="Book Antiqua" w:hAnsi="Book Antiqua" w:cs="Arial"/>
              </w:rPr>
            </w:pPr>
          </w:p>
          <w:p w14:paraId="22148577" w14:textId="1430254D" w:rsidR="00A514F2" w:rsidRPr="00790739" w:rsidRDefault="00A514F2" w:rsidP="00DE72A1">
            <w:pPr>
              <w:jc w:val="both"/>
              <w:rPr>
                <w:rFonts w:ascii="Book Antiqua" w:hAnsi="Book Antiqua" w:cs="Arial"/>
              </w:rPr>
            </w:pPr>
            <w:r w:rsidRPr="00790739">
              <w:rPr>
                <w:rFonts w:ascii="Book Antiqua" w:hAnsi="Book Antiqua" w:cs="Arial"/>
              </w:rPr>
              <w:lastRenderedPageBreak/>
              <w:t xml:space="preserve">Percentage for the Change Proposal under this Clause shall be limited to </w:t>
            </w:r>
            <w:proofErr w:type="gramStart"/>
            <w:r w:rsidR="00544FBA">
              <w:rPr>
                <w:rFonts w:ascii="Book Antiqua" w:hAnsi="Book Antiqua" w:cs="Arial"/>
              </w:rPr>
              <w:t>Twenty five</w:t>
            </w:r>
            <w:proofErr w:type="gramEnd"/>
            <w:r w:rsidRPr="00790739">
              <w:rPr>
                <w:rFonts w:ascii="Book Antiqua" w:hAnsi="Book Antiqua" w:cs="Arial"/>
              </w:rPr>
              <w:t xml:space="preserve"> (</w:t>
            </w:r>
            <w:r w:rsidR="00544FBA">
              <w:rPr>
                <w:rFonts w:ascii="Book Antiqua" w:hAnsi="Book Antiqua" w:cs="Arial"/>
              </w:rPr>
              <w:t>2</w:t>
            </w:r>
            <w:r w:rsidRPr="00790739">
              <w:rPr>
                <w:rFonts w:ascii="Book Antiqua" w:hAnsi="Book Antiqua" w:cs="Arial"/>
              </w:rPr>
              <w:t>5) percent.</w:t>
            </w:r>
          </w:p>
        </w:tc>
      </w:tr>
      <w:tr w:rsidR="00394681" w:rsidRPr="00790739" w14:paraId="6553DF69" w14:textId="77777777" w:rsidTr="00623770">
        <w:tc>
          <w:tcPr>
            <w:tcW w:w="824" w:type="dxa"/>
            <w:tcBorders>
              <w:right w:val="single" w:sz="4" w:space="0" w:color="auto"/>
            </w:tcBorders>
          </w:tcPr>
          <w:p w14:paraId="00349213"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7BD487FD" w14:textId="2D6C4219" w:rsidR="00394681" w:rsidRPr="00790739" w:rsidRDefault="00394681" w:rsidP="00394681">
            <w:pPr>
              <w:jc w:val="both"/>
              <w:rPr>
                <w:rFonts w:ascii="Book Antiqua" w:hAnsi="Book Antiqua" w:cs="Arial"/>
              </w:rPr>
            </w:pPr>
            <w:r>
              <w:rPr>
                <w:rFonts w:ascii="Book Antiqua" w:hAnsi="Book Antiqua" w:cs="Arial"/>
                <w:sz w:val="22"/>
                <w:szCs w:val="22"/>
              </w:rPr>
              <w:t>GCC 33.2.4</w:t>
            </w:r>
          </w:p>
        </w:tc>
        <w:tc>
          <w:tcPr>
            <w:tcW w:w="7184" w:type="dxa"/>
            <w:tcBorders>
              <w:left w:val="nil"/>
            </w:tcBorders>
          </w:tcPr>
          <w:p w14:paraId="2D308117" w14:textId="77777777" w:rsidR="00394681" w:rsidRDefault="00394681" w:rsidP="00394681">
            <w:pPr>
              <w:ind w:left="40" w:hanging="40"/>
              <w:jc w:val="both"/>
              <w:rPr>
                <w:rFonts w:ascii="Book Antiqua" w:hAnsi="Book Antiqua" w:cs="Arial"/>
                <w:sz w:val="22"/>
                <w:szCs w:val="22"/>
              </w:rPr>
            </w:pPr>
            <w:r>
              <w:rPr>
                <w:rFonts w:ascii="Book Antiqua" w:hAnsi="Book Antiqua" w:cs="Arial"/>
                <w:sz w:val="22"/>
                <w:szCs w:val="22"/>
              </w:rPr>
              <w:t xml:space="preserve"> </w:t>
            </w:r>
            <w:r>
              <w:rPr>
                <w:rFonts w:ascii="Book Antiqua" w:hAnsi="Book Antiqua"/>
                <w:b/>
                <w:bCs/>
              </w:rPr>
              <w:t xml:space="preserve">Replace the existing Provision GCC </w:t>
            </w:r>
            <w:r>
              <w:rPr>
                <w:rFonts w:ascii="Book Antiqua" w:hAnsi="Book Antiqua" w:cs="Arial"/>
                <w:sz w:val="22"/>
                <w:szCs w:val="22"/>
              </w:rPr>
              <w:t xml:space="preserve">33.2.4 </w:t>
            </w:r>
            <w:r>
              <w:rPr>
                <w:rFonts w:ascii="Book Antiqua" w:hAnsi="Book Antiqua"/>
                <w:b/>
                <w:bCs/>
              </w:rPr>
              <w:t>as below</w:t>
            </w:r>
            <w:r>
              <w:rPr>
                <w:rFonts w:ascii="Book Antiqua" w:hAnsi="Book Antiqua" w:cs="Arial"/>
                <w:sz w:val="22"/>
                <w:szCs w:val="22"/>
              </w:rPr>
              <w:t xml:space="preserve"> </w:t>
            </w:r>
          </w:p>
          <w:p w14:paraId="38D51830" w14:textId="77777777" w:rsidR="00394681" w:rsidRDefault="00394681" w:rsidP="00394681">
            <w:pPr>
              <w:ind w:left="40" w:hanging="40"/>
              <w:jc w:val="both"/>
              <w:rPr>
                <w:rFonts w:ascii="Book Antiqua" w:hAnsi="Book Antiqua" w:cs="Arial"/>
                <w:sz w:val="22"/>
                <w:szCs w:val="22"/>
              </w:rPr>
            </w:pPr>
          </w:p>
          <w:p w14:paraId="620DB231" w14:textId="77777777" w:rsidR="00394681" w:rsidRDefault="00394681" w:rsidP="00394681">
            <w:pPr>
              <w:ind w:left="40" w:hanging="40"/>
              <w:jc w:val="both"/>
              <w:rPr>
                <w:rFonts w:ascii="Book Antiqua" w:hAnsi="Book Antiqua" w:cs="Arial"/>
                <w:b/>
                <w:bCs/>
                <w:sz w:val="22"/>
                <w:szCs w:val="22"/>
              </w:rPr>
            </w:pPr>
            <w:r>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Pr>
                <w:rFonts w:ascii="Book Antiqua" w:hAnsi="Book Antiqua" w:cs="Arial"/>
                <w:b/>
                <w:bCs/>
                <w:sz w:val="22"/>
                <w:szCs w:val="22"/>
              </w:rPr>
              <w:t xml:space="preserve">For arriving at such rates for the valuation of change, </w:t>
            </w:r>
            <w:proofErr w:type="gramStart"/>
            <w:r>
              <w:rPr>
                <w:rFonts w:ascii="Book Antiqua" w:hAnsi="Book Antiqua" w:cs="Arial"/>
                <w:b/>
                <w:bCs/>
                <w:sz w:val="22"/>
                <w:szCs w:val="22"/>
              </w:rPr>
              <w:t>following</w:t>
            </w:r>
            <w:proofErr w:type="gramEnd"/>
            <w:r>
              <w:rPr>
                <w:rFonts w:ascii="Book Antiqua" w:hAnsi="Book Antiqua" w:cs="Arial"/>
                <w:b/>
                <w:bCs/>
                <w:sz w:val="22"/>
                <w:szCs w:val="22"/>
              </w:rPr>
              <w:t xml:space="preserve"> guidelines are hereby specified: -</w:t>
            </w:r>
          </w:p>
          <w:p w14:paraId="4279E9F4" w14:textId="77777777" w:rsidR="00394681" w:rsidRDefault="00394681" w:rsidP="00394681">
            <w:pPr>
              <w:ind w:left="40" w:hanging="40"/>
              <w:jc w:val="both"/>
              <w:rPr>
                <w:rFonts w:ascii="Book Antiqua" w:hAnsi="Book Antiqua" w:cs="Arial"/>
                <w:b/>
                <w:bCs/>
                <w:sz w:val="22"/>
                <w:szCs w:val="22"/>
              </w:rPr>
            </w:pPr>
          </w:p>
          <w:p w14:paraId="2371F1BF" w14:textId="77777777" w:rsidR="00394681" w:rsidRPr="00790739" w:rsidRDefault="00394681" w:rsidP="00394681">
            <w:pPr>
              <w:jc w:val="both"/>
              <w:rPr>
                <w:rFonts w:ascii="Book Antiqua" w:hAnsi="Book Antiqua" w:cs="Arial"/>
                <w:b/>
                <w:bCs/>
              </w:rPr>
            </w:pPr>
          </w:p>
        </w:tc>
      </w:tr>
      <w:tr w:rsidR="00394681" w:rsidRPr="00790739" w14:paraId="7F68D22B" w14:textId="77777777" w:rsidTr="00623770">
        <w:tc>
          <w:tcPr>
            <w:tcW w:w="824" w:type="dxa"/>
            <w:tcBorders>
              <w:right w:val="single" w:sz="4" w:space="0" w:color="auto"/>
            </w:tcBorders>
          </w:tcPr>
          <w:p w14:paraId="05B04B12"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573CA6F6" w14:textId="7AEEB064" w:rsidR="00394681" w:rsidRDefault="00394681" w:rsidP="00394681">
            <w:pPr>
              <w:jc w:val="both"/>
              <w:rPr>
                <w:rFonts w:ascii="Book Antiqua" w:hAnsi="Book Antiqua" w:cs="Arial"/>
                <w:sz w:val="22"/>
                <w:szCs w:val="22"/>
              </w:rPr>
            </w:pPr>
            <w:r>
              <w:rPr>
                <w:rFonts w:ascii="Book Antiqua" w:hAnsi="Book Antiqua" w:cs="Arial"/>
                <w:szCs w:val="22"/>
                <w:u w:val="single"/>
              </w:rPr>
              <w:t>GCC 33.2.4.1</w:t>
            </w:r>
          </w:p>
        </w:tc>
        <w:tc>
          <w:tcPr>
            <w:tcW w:w="7184" w:type="dxa"/>
            <w:tcBorders>
              <w:left w:val="nil"/>
            </w:tcBorders>
          </w:tcPr>
          <w:p w14:paraId="31F1D647" w14:textId="77777777" w:rsidR="00394681" w:rsidRDefault="00394681" w:rsidP="00394681">
            <w:pPr>
              <w:jc w:val="both"/>
              <w:rPr>
                <w:rFonts w:ascii="Book Antiqua" w:hAnsi="Book Antiqua" w:cs="Arial"/>
                <w:b/>
                <w:bCs/>
                <w:szCs w:val="22"/>
              </w:rPr>
            </w:pPr>
            <w:r>
              <w:rPr>
                <w:rFonts w:ascii="Book Antiqua" w:hAnsi="Book Antiqua" w:cs="Arial"/>
                <w:b/>
                <w:bCs/>
                <w:szCs w:val="22"/>
                <w:u w:val="single"/>
              </w:rPr>
              <w:t>For New items</w:t>
            </w:r>
            <w:r>
              <w:rPr>
                <w:rFonts w:ascii="Book Antiqua" w:hAnsi="Book Antiqua" w:cs="Arial"/>
                <w:b/>
                <w:bCs/>
                <w:szCs w:val="22"/>
              </w:rPr>
              <w:t xml:space="preserve">: - </w:t>
            </w:r>
          </w:p>
          <w:p w14:paraId="25B635A4" w14:textId="77777777" w:rsidR="00394681" w:rsidRDefault="00394681" w:rsidP="00394681">
            <w:pPr>
              <w:ind w:left="40" w:hanging="40"/>
              <w:jc w:val="both"/>
              <w:rPr>
                <w:rFonts w:ascii="Book Antiqua" w:hAnsi="Book Antiqua" w:cs="Arial"/>
                <w:b/>
                <w:bCs/>
                <w:sz w:val="22"/>
                <w:szCs w:val="22"/>
              </w:rPr>
            </w:pPr>
          </w:p>
          <w:p w14:paraId="5A3491DE" w14:textId="77777777" w:rsidR="00394681" w:rsidRDefault="00394681" w:rsidP="00394681">
            <w:pPr>
              <w:pStyle w:val="ListParagraph"/>
              <w:numPr>
                <w:ilvl w:val="0"/>
                <w:numId w:val="32"/>
              </w:numPr>
              <w:spacing w:after="160" w:line="256" w:lineRule="auto"/>
              <w:ind w:left="313" w:hanging="283"/>
              <w:jc w:val="both"/>
              <w:rPr>
                <w:rFonts w:ascii="Book Antiqua" w:hAnsi="Book Antiqua" w:cs="Arial"/>
                <w:b/>
                <w:bCs/>
                <w:szCs w:val="22"/>
              </w:rPr>
            </w:pPr>
            <w:r>
              <w:rPr>
                <w:rFonts w:ascii="Book Antiqua" w:hAnsi="Book Antiqua" w:cs="Arial"/>
                <w:b/>
                <w:bCs/>
                <w:szCs w:val="22"/>
              </w:rPr>
              <w:t xml:space="preserve">If possible, the rate shall be arrived at </w:t>
            </w:r>
            <w:proofErr w:type="gramStart"/>
            <w:r>
              <w:rPr>
                <w:rFonts w:ascii="Book Antiqua" w:hAnsi="Book Antiqua" w:cs="Arial"/>
                <w:b/>
                <w:bCs/>
                <w:szCs w:val="22"/>
              </w:rPr>
              <w:t>on the basis of</w:t>
            </w:r>
            <w:proofErr w:type="gramEnd"/>
            <w:r>
              <w:rPr>
                <w:rFonts w:ascii="Book Antiqua" w:hAnsi="Book Antiqua" w:cs="Arial"/>
                <w:b/>
                <w:bCs/>
                <w:szCs w:val="22"/>
              </w:rPr>
              <w:t xml:space="preserve"> similar item available in the contract. </w:t>
            </w:r>
          </w:p>
          <w:p w14:paraId="2DCCE1D1" w14:textId="77777777" w:rsidR="00394681" w:rsidRDefault="00394681" w:rsidP="00394681">
            <w:pPr>
              <w:pStyle w:val="ListParagraph"/>
              <w:ind w:left="313"/>
              <w:jc w:val="both"/>
              <w:rPr>
                <w:rFonts w:ascii="Book Antiqua" w:hAnsi="Book Antiqua" w:cs="Arial"/>
                <w:b/>
                <w:bCs/>
                <w:szCs w:val="22"/>
              </w:rPr>
            </w:pPr>
          </w:p>
          <w:p w14:paraId="27FFE58B" w14:textId="77777777" w:rsidR="00394681" w:rsidRDefault="00394681" w:rsidP="00394681">
            <w:pPr>
              <w:pStyle w:val="ListParagraph"/>
              <w:numPr>
                <w:ilvl w:val="0"/>
                <w:numId w:val="32"/>
              </w:numPr>
              <w:spacing w:after="160" w:line="256" w:lineRule="auto"/>
              <w:ind w:left="313" w:hanging="313"/>
              <w:jc w:val="both"/>
              <w:rPr>
                <w:rFonts w:ascii="Book Antiqua" w:hAnsi="Book Antiqua" w:cs="Arial"/>
                <w:b/>
                <w:bCs/>
                <w:szCs w:val="22"/>
              </w:rPr>
            </w:pPr>
            <w:r>
              <w:rPr>
                <w:rFonts w:ascii="Book Antiqua" w:hAnsi="Book Antiqua" w:cs="Arial"/>
                <w:b/>
                <w:bCs/>
                <w:szCs w:val="22"/>
              </w:rPr>
              <w:t xml:space="preserve">In case similar item is not available in the Contract, the rate shall be arrived taking into consideration the following documents in the given order of preference: - </w:t>
            </w:r>
          </w:p>
          <w:p w14:paraId="1F15DE70" w14:textId="77777777" w:rsidR="00394681" w:rsidRDefault="00394681" w:rsidP="00394681">
            <w:pPr>
              <w:ind w:left="40" w:hanging="40"/>
              <w:jc w:val="both"/>
              <w:rPr>
                <w:rFonts w:ascii="Book Antiqua" w:hAnsi="Book Antiqua" w:cs="Arial"/>
                <w:b/>
                <w:bCs/>
                <w:sz w:val="22"/>
                <w:szCs w:val="22"/>
              </w:rPr>
            </w:pPr>
          </w:p>
          <w:p w14:paraId="25033978" w14:textId="77777777" w:rsidR="00394681" w:rsidRDefault="00394681" w:rsidP="00394681">
            <w:pPr>
              <w:pStyle w:val="ListParagraph"/>
              <w:numPr>
                <w:ilvl w:val="0"/>
                <w:numId w:val="33"/>
              </w:numPr>
              <w:spacing w:after="160" w:line="256" w:lineRule="auto"/>
              <w:jc w:val="both"/>
              <w:rPr>
                <w:rFonts w:ascii="Book Antiqua" w:hAnsi="Book Antiqua" w:cs="Arial"/>
                <w:b/>
                <w:bCs/>
                <w:szCs w:val="22"/>
              </w:rPr>
            </w:pPr>
            <w:r>
              <w:rPr>
                <w:rFonts w:ascii="Book Antiqua" w:hAnsi="Book Antiqua" w:cs="Arial"/>
                <w:b/>
                <w:bCs/>
                <w:szCs w:val="22"/>
              </w:rPr>
              <w:t xml:space="preserve">POWERGRID SOR (with suitable adjustment </w:t>
            </w:r>
            <w:proofErr w:type="gramStart"/>
            <w:r>
              <w:rPr>
                <w:rFonts w:ascii="Book Antiqua" w:hAnsi="Book Antiqua" w:cs="Arial"/>
                <w:b/>
                <w:bCs/>
                <w:szCs w:val="22"/>
              </w:rPr>
              <w:t>in regard to</w:t>
            </w:r>
            <w:proofErr w:type="gramEnd"/>
            <w:r>
              <w:rPr>
                <w:rFonts w:ascii="Book Antiqua" w:hAnsi="Book Antiqua" w:cs="Arial"/>
                <w:b/>
                <w:bCs/>
                <w:szCs w:val="22"/>
              </w:rPr>
              <w:t xml:space="preserve"> the Price Level)</w:t>
            </w:r>
          </w:p>
          <w:p w14:paraId="07C06EB7" w14:textId="77777777" w:rsidR="00394681" w:rsidRDefault="00394681" w:rsidP="00394681">
            <w:pPr>
              <w:pStyle w:val="ListParagraph"/>
              <w:numPr>
                <w:ilvl w:val="0"/>
                <w:numId w:val="33"/>
              </w:numPr>
              <w:spacing w:after="160" w:line="256" w:lineRule="auto"/>
              <w:jc w:val="both"/>
              <w:rPr>
                <w:rFonts w:ascii="Book Antiqua" w:hAnsi="Book Antiqua" w:cs="Arial"/>
                <w:b/>
                <w:bCs/>
                <w:szCs w:val="22"/>
              </w:rPr>
            </w:pPr>
            <w:r>
              <w:rPr>
                <w:rFonts w:ascii="Book Antiqua" w:hAnsi="Book Antiqua" w:cs="Arial"/>
                <w:b/>
                <w:bCs/>
                <w:szCs w:val="22"/>
              </w:rPr>
              <w:t>Analysis of Delhi Schedule of Rates issued by CPWD and considering the declared factor for adjustment.</w:t>
            </w:r>
          </w:p>
          <w:p w14:paraId="7C6405D8" w14:textId="77777777" w:rsidR="00394681" w:rsidRDefault="00394681" w:rsidP="00394681">
            <w:pPr>
              <w:pStyle w:val="ListParagraph"/>
              <w:numPr>
                <w:ilvl w:val="0"/>
                <w:numId w:val="33"/>
              </w:numPr>
              <w:spacing w:after="160" w:line="256" w:lineRule="auto"/>
              <w:jc w:val="both"/>
              <w:rPr>
                <w:rFonts w:ascii="Book Antiqua" w:hAnsi="Book Antiqua" w:cs="Arial"/>
                <w:b/>
                <w:bCs/>
                <w:szCs w:val="22"/>
              </w:rPr>
            </w:pPr>
            <w:r>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2441257C" w14:textId="77777777" w:rsidR="00394681" w:rsidRDefault="00394681" w:rsidP="00394681">
            <w:pPr>
              <w:pStyle w:val="ListParagraph"/>
              <w:numPr>
                <w:ilvl w:val="0"/>
                <w:numId w:val="33"/>
              </w:numPr>
              <w:spacing w:after="160" w:line="256" w:lineRule="auto"/>
              <w:jc w:val="both"/>
              <w:rPr>
                <w:rFonts w:ascii="Book Antiqua" w:hAnsi="Book Antiqua" w:cs="Arial"/>
                <w:b/>
                <w:bCs/>
                <w:szCs w:val="22"/>
              </w:rPr>
            </w:pPr>
            <w:r>
              <w:rPr>
                <w:rFonts w:ascii="Book Antiqua" w:hAnsi="Book Antiqua" w:cs="Arial"/>
                <w:b/>
                <w:bCs/>
                <w:szCs w:val="22"/>
              </w:rPr>
              <w:t>Rate(s) established from the lowest budgetary quotation from various manufacturers/suppliers (minimum three nos.) plus 15% to cover Contractor’s profit and overhead.</w:t>
            </w:r>
          </w:p>
          <w:p w14:paraId="7247BCD1" w14:textId="77777777" w:rsidR="00394681" w:rsidRDefault="00394681" w:rsidP="00394681">
            <w:pPr>
              <w:ind w:left="40" w:hanging="40"/>
              <w:jc w:val="both"/>
              <w:rPr>
                <w:rFonts w:ascii="Book Antiqua" w:hAnsi="Book Antiqua" w:cs="Arial"/>
                <w:b/>
                <w:bCs/>
                <w:sz w:val="22"/>
                <w:szCs w:val="22"/>
              </w:rPr>
            </w:pPr>
            <w:r>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CDE18C3" w14:textId="452395A9" w:rsidR="00394681" w:rsidRDefault="00394681" w:rsidP="00394681">
            <w:pPr>
              <w:ind w:left="40" w:hanging="40"/>
              <w:jc w:val="both"/>
              <w:rPr>
                <w:rFonts w:ascii="Book Antiqua" w:hAnsi="Book Antiqua" w:cs="Arial"/>
                <w:sz w:val="22"/>
                <w:szCs w:val="22"/>
              </w:rPr>
            </w:pPr>
            <w:r>
              <w:rPr>
                <w:rFonts w:ascii="Book Antiqua" w:hAnsi="Book Antiqua" w:cs="Arial"/>
                <w:b/>
                <w:bCs/>
                <w:sz w:val="22"/>
                <w:szCs w:val="22"/>
              </w:rPr>
              <w:t xml:space="preserve"> </w:t>
            </w:r>
          </w:p>
        </w:tc>
      </w:tr>
      <w:tr w:rsidR="00394681" w:rsidRPr="00790739" w14:paraId="11F9D355" w14:textId="77777777" w:rsidTr="00623770">
        <w:tc>
          <w:tcPr>
            <w:tcW w:w="824" w:type="dxa"/>
            <w:tcBorders>
              <w:right w:val="single" w:sz="4" w:space="0" w:color="auto"/>
            </w:tcBorders>
          </w:tcPr>
          <w:p w14:paraId="2B0B1FA5"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64C9BE80" w14:textId="054AC6DA" w:rsidR="00394681" w:rsidRDefault="00394681" w:rsidP="00394681">
            <w:pPr>
              <w:jc w:val="both"/>
              <w:rPr>
                <w:rFonts w:ascii="Book Antiqua" w:hAnsi="Book Antiqua" w:cs="Arial"/>
                <w:szCs w:val="22"/>
                <w:u w:val="single"/>
              </w:rPr>
            </w:pPr>
            <w:r>
              <w:rPr>
                <w:rFonts w:ascii="Book Antiqua" w:hAnsi="Book Antiqua" w:cs="Arial"/>
                <w:szCs w:val="22"/>
                <w:u w:val="single"/>
              </w:rPr>
              <w:t>GCC 33.2.4.2</w:t>
            </w:r>
          </w:p>
        </w:tc>
        <w:tc>
          <w:tcPr>
            <w:tcW w:w="7184" w:type="dxa"/>
            <w:tcBorders>
              <w:left w:val="nil"/>
            </w:tcBorders>
          </w:tcPr>
          <w:p w14:paraId="20BB3C1D" w14:textId="77777777" w:rsidR="00394681" w:rsidRDefault="00394681" w:rsidP="00394681">
            <w:pPr>
              <w:jc w:val="both"/>
              <w:rPr>
                <w:rFonts w:ascii="Book Antiqua" w:hAnsi="Book Antiqua" w:cs="Arial"/>
                <w:b/>
                <w:bCs/>
                <w:szCs w:val="22"/>
                <w:u w:val="single"/>
              </w:rPr>
            </w:pPr>
            <w:r>
              <w:rPr>
                <w:rFonts w:ascii="Book Antiqua" w:hAnsi="Book Antiqua" w:cs="Arial"/>
                <w:b/>
                <w:bCs/>
                <w:szCs w:val="22"/>
                <w:u w:val="single"/>
              </w:rPr>
              <w:t>For Substitute items:</w:t>
            </w:r>
          </w:p>
          <w:p w14:paraId="49FDF0BD" w14:textId="77777777" w:rsidR="00394681" w:rsidRDefault="00394681" w:rsidP="00394681">
            <w:pPr>
              <w:jc w:val="both"/>
              <w:rPr>
                <w:rFonts w:ascii="Book Antiqua" w:hAnsi="Book Antiqua" w:cs="Arial"/>
                <w:b/>
                <w:bCs/>
                <w:szCs w:val="22"/>
                <w:u w:val="single"/>
              </w:rPr>
            </w:pPr>
          </w:p>
          <w:p w14:paraId="2E095216" w14:textId="77777777" w:rsidR="00394681" w:rsidRDefault="00394681" w:rsidP="00394681">
            <w:pPr>
              <w:ind w:left="40" w:hanging="40"/>
              <w:jc w:val="both"/>
              <w:rPr>
                <w:rFonts w:ascii="Book Antiqua" w:hAnsi="Book Antiqua" w:cs="Arial"/>
                <w:b/>
                <w:bCs/>
                <w:sz w:val="22"/>
                <w:szCs w:val="22"/>
              </w:rPr>
            </w:pPr>
            <w:r>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Pr>
                <w:rFonts w:ascii="Book Antiqua" w:hAnsi="Book Antiqua" w:cs="Arial"/>
                <w:b/>
                <w:bCs/>
                <w:sz w:val="22"/>
                <w:szCs w:val="22"/>
              </w:rPr>
              <w:t>the</w:t>
            </w:r>
            <w:proofErr w:type="gramEnd"/>
            <w:r>
              <w:rPr>
                <w:rFonts w:ascii="Book Antiqua" w:hAnsi="Book Antiqua" w:cs="Arial"/>
                <w:b/>
                <w:bCs/>
                <w:sz w:val="22"/>
                <w:szCs w:val="22"/>
              </w:rPr>
              <w:t xml:space="preserve"> similar manner as stipulated at para GCC 33.2.4.1 b) above. </w:t>
            </w:r>
          </w:p>
          <w:p w14:paraId="369EDE26" w14:textId="77777777" w:rsidR="00394681" w:rsidRDefault="00394681" w:rsidP="00394681">
            <w:pPr>
              <w:ind w:left="40" w:hanging="40"/>
              <w:jc w:val="both"/>
              <w:rPr>
                <w:rFonts w:ascii="Book Antiqua" w:hAnsi="Book Antiqua" w:cs="Arial"/>
                <w:b/>
                <w:bCs/>
                <w:sz w:val="22"/>
                <w:szCs w:val="22"/>
              </w:rPr>
            </w:pPr>
          </w:p>
          <w:p w14:paraId="07BD2E93" w14:textId="77777777" w:rsidR="00394681" w:rsidRDefault="00394681" w:rsidP="00394681">
            <w:pPr>
              <w:ind w:left="40" w:hanging="40"/>
              <w:jc w:val="both"/>
              <w:rPr>
                <w:rFonts w:ascii="Book Antiqua" w:hAnsi="Book Antiqua" w:cs="Arial"/>
                <w:b/>
                <w:bCs/>
                <w:sz w:val="22"/>
                <w:szCs w:val="22"/>
              </w:rPr>
            </w:pPr>
            <w:r>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7FB07DE9" w14:textId="77777777" w:rsidR="00394681" w:rsidRDefault="00394681" w:rsidP="00394681">
            <w:pPr>
              <w:ind w:left="40" w:hanging="40"/>
              <w:jc w:val="both"/>
              <w:rPr>
                <w:rFonts w:ascii="Book Antiqua" w:hAnsi="Book Antiqua" w:cs="Arial"/>
                <w:b/>
                <w:bCs/>
                <w:sz w:val="22"/>
                <w:szCs w:val="22"/>
              </w:rPr>
            </w:pPr>
          </w:p>
          <w:p w14:paraId="30DB62E9" w14:textId="77777777" w:rsidR="00394681" w:rsidRDefault="00394681" w:rsidP="00394681">
            <w:pPr>
              <w:jc w:val="both"/>
              <w:rPr>
                <w:rFonts w:ascii="Book Antiqua" w:hAnsi="Book Antiqua" w:cs="Arial"/>
                <w:b/>
                <w:bCs/>
                <w:sz w:val="22"/>
                <w:szCs w:val="22"/>
              </w:rPr>
            </w:pPr>
            <w:r>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2A9E323B" w14:textId="77777777" w:rsidR="00394681" w:rsidRDefault="00394681" w:rsidP="00394681">
            <w:pPr>
              <w:jc w:val="both"/>
              <w:rPr>
                <w:rFonts w:ascii="Book Antiqua" w:hAnsi="Book Antiqua" w:cs="Arial"/>
                <w:b/>
                <w:bCs/>
                <w:szCs w:val="22"/>
                <w:u w:val="single"/>
              </w:rPr>
            </w:pPr>
          </w:p>
        </w:tc>
      </w:tr>
      <w:tr w:rsidR="00394681" w:rsidRPr="00790739" w14:paraId="58718B16" w14:textId="77777777" w:rsidTr="00623770">
        <w:tc>
          <w:tcPr>
            <w:tcW w:w="824" w:type="dxa"/>
            <w:tcBorders>
              <w:right w:val="single" w:sz="4" w:space="0" w:color="auto"/>
            </w:tcBorders>
          </w:tcPr>
          <w:p w14:paraId="360EEAC5"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75515B3F" w14:textId="393F0B34" w:rsidR="00394681" w:rsidRDefault="00394681" w:rsidP="00394681">
            <w:pPr>
              <w:jc w:val="both"/>
              <w:rPr>
                <w:rFonts w:ascii="Book Antiqua" w:hAnsi="Book Antiqua" w:cs="Arial"/>
                <w:szCs w:val="22"/>
                <w:u w:val="single"/>
              </w:rPr>
            </w:pPr>
            <w:r>
              <w:rPr>
                <w:rFonts w:ascii="Book Antiqua" w:hAnsi="Book Antiqua" w:cs="Arial"/>
                <w:szCs w:val="22"/>
                <w:u w:val="single"/>
              </w:rPr>
              <w:t>GCC 33.2.4.3</w:t>
            </w:r>
          </w:p>
        </w:tc>
        <w:tc>
          <w:tcPr>
            <w:tcW w:w="7184" w:type="dxa"/>
            <w:tcBorders>
              <w:left w:val="nil"/>
            </w:tcBorders>
          </w:tcPr>
          <w:p w14:paraId="429D9D70" w14:textId="77777777" w:rsidR="00394681" w:rsidRDefault="00394681" w:rsidP="00394681">
            <w:pPr>
              <w:ind w:left="40" w:hanging="40"/>
              <w:jc w:val="both"/>
              <w:rPr>
                <w:rFonts w:ascii="Book Antiqua" w:hAnsi="Book Antiqua" w:cs="Arial"/>
                <w:b/>
                <w:bCs/>
                <w:sz w:val="22"/>
                <w:szCs w:val="22"/>
                <w:lang w:val="en-IN"/>
              </w:rPr>
            </w:pPr>
            <w:r>
              <w:rPr>
                <w:rFonts w:ascii="Book Antiqua" w:hAnsi="Book Antiqua" w:cs="Arial"/>
                <w:b/>
                <w:bCs/>
                <w:sz w:val="22"/>
                <w:szCs w:val="22"/>
              </w:rPr>
              <w:t xml:space="preserve"> Based on the agreed rates for valuation of the change as above and all matters therein related to the change, the Employer shall, if it intends to proceed with the Change, issue the Contractor with a Change Order.</w:t>
            </w:r>
          </w:p>
          <w:p w14:paraId="4D267C0B" w14:textId="77777777" w:rsidR="00394681" w:rsidRDefault="00394681" w:rsidP="00394681">
            <w:pPr>
              <w:jc w:val="both"/>
              <w:rPr>
                <w:rFonts w:ascii="Book Antiqua" w:hAnsi="Book Antiqua" w:cs="Arial"/>
                <w:b/>
                <w:bCs/>
                <w:szCs w:val="22"/>
                <w:u w:val="single"/>
              </w:rPr>
            </w:pPr>
          </w:p>
        </w:tc>
      </w:tr>
      <w:tr w:rsidR="00394681" w:rsidRPr="00790739" w14:paraId="1406FD19" w14:textId="77777777" w:rsidTr="00623770">
        <w:tc>
          <w:tcPr>
            <w:tcW w:w="824" w:type="dxa"/>
            <w:tcBorders>
              <w:right w:val="single" w:sz="4" w:space="0" w:color="auto"/>
            </w:tcBorders>
          </w:tcPr>
          <w:p w14:paraId="20008C5F"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5015E90F" w14:textId="59DB7A8B" w:rsidR="00394681" w:rsidRDefault="00394681" w:rsidP="00394681">
            <w:pPr>
              <w:jc w:val="both"/>
              <w:rPr>
                <w:rFonts w:ascii="Book Antiqua" w:hAnsi="Book Antiqua" w:cs="Arial"/>
                <w:szCs w:val="22"/>
                <w:u w:val="single"/>
              </w:rPr>
            </w:pPr>
            <w:r>
              <w:rPr>
                <w:rFonts w:ascii="Book Antiqua" w:hAnsi="Book Antiqua" w:cs="Arial"/>
                <w:sz w:val="22"/>
                <w:szCs w:val="22"/>
              </w:rPr>
              <w:t>GCC 33.2.4.4</w:t>
            </w:r>
          </w:p>
        </w:tc>
        <w:tc>
          <w:tcPr>
            <w:tcW w:w="7184" w:type="dxa"/>
            <w:tcBorders>
              <w:left w:val="nil"/>
            </w:tcBorders>
          </w:tcPr>
          <w:p w14:paraId="53F9014F" w14:textId="77777777" w:rsidR="00394681" w:rsidRDefault="00394681" w:rsidP="00394681">
            <w:pPr>
              <w:ind w:left="40" w:hanging="40"/>
              <w:jc w:val="both"/>
              <w:rPr>
                <w:rFonts w:ascii="Book Antiqua" w:hAnsi="Book Antiqua" w:cs="Arial"/>
                <w:b/>
                <w:bCs/>
                <w:sz w:val="22"/>
                <w:szCs w:val="22"/>
              </w:rPr>
            </w:pPr>
            <w:r>
              <w:rPr>
                <w:rFonts w:ascii="Book Antiqua" w:hAnsi="Book Antiqua" w:cs="Arial"/>
                <w:b/>
                <w:bCs/>
                <w:sz w:val="22"/>
                <w:szCs w:val="22"/>
              </w:rPr>
              <w:t xml:space="preserve">In case the rate for a </w:t>
            </w:r>
            <w:proofErr w:type="gramStart"/>
            <w:r>
              <w:rPr>
                <w:rFonts w:ascii="Book Antiqua" w:hAnsi="Book Antiqua" w:cs="Arial"/>
                <w:b/>
                <w:bCs/>
                <w:sz w:val="22"/>
                <w:szCs w:val="22"/>
              </w:rPr>
              <w:t>New</w:t>
            </w:r>
            <w:proofErr w:type="gramEnd"/>
            <w:r>
              <w:rPr>
                <w:rFonts w:ascii="Book Antiqua" w:hAnsi="Book Antiqua" w:cs="Arial"/>
                <w:b/>
                <w:bCs/>
                <w:sz w:val="22"/>
                <w:szCs w:val="22"/>
              </w:rPr>
              <w:t xml:space="preserve"> item is finalized </w:t>
            </w:r>
            <w:proofErr w:type="gramStart"/>
            <w:r>
              <w:rPr>
                <w:rFonts w:ascii="Book Antiqua" w:hAnsi="Book Antiqua" w:cs="Arial"/>
                <w:b/>
                <w:bCs/>
                <w:sz w:val="22"/>
                <w:szCs w:val="22"/>
              </w:rPr>
              <w:t>on the basis of</w:t>
            </w:r>
            <w:proofErr w:type="gramEnd"/>
            <w:r>
              <w:rPr>
                <w:rFonts w:ascii="Book Antiqua" w:hAnsi="Book Antiqua" w:cs="Arial"/>
                <w:b/>
                <w:bCs/>
                <w:sz w:val="22"/>
                <w:szCs w:val="22"/>
              </w:rPr>
              <w:t xml:space="preserve">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Pr>
                <w:rFonts w:ascii="Book Antiqua" w:hAnsi="Book Antiqua" w:cs="Arial"/>
                <w:b/>
                <w:bCs/>
                <w:sz w:val="22"/>
                <w:szCs w:val="22"/>
              </w:rPr>
              <w:t>for</w:t>
            </w:r>
            <w:proofErr w:type="gramEnd"/>
            <w:r>
              <w:rPr>
                <w:rFonts w:ascii="Book Antiqua" w:hAnsi="Book Antiqua" w:cs="Arial"/>
                <w:b/>
                <w:bCs/>
                <w:sz w:val="22"/>
                <w:szCs w:val="22"/>
              </w:rPr>
              <w:t xml:space="preserve"> all other cases, the rate so finalized shall not be subject to any further adjustment as per Appendix-2 to the Contract Agreement.</w:t>
            </w:r>
          </w:p>
          <w:p w14:paraId="739AC867" w14:textId="77777777" w:rsidR="00394681" w:rsidRDefault="00394681" w:rsidP="00394681">
            <w:pPr>
              <w:ind w:left="40" w:hanging="40"/>
              <w:jc w:val="both"/>
              <w:rPr>
                <w:rFonts w:ascii="Book Antiqua" w:hAnsi="Book Antiqua" w:cs="Arial"/>
                <w:b/>
                <w:bCs/>
                <w:sz w:val="22"/>
                <w:szCs w:val="22"/>
              </w:rPr>
            </w:pPr>
          </w:p>
        </w:tc>
      </w:tr>
      <w:tr w:rsidR="00A514F2" w:rsidRPr="00790739" w14:paraId="6369CD46" w14:textId="77777777" w:rsidTr="00623770">
        <w:tc>
          <w:tcPr>
            <w:tcW w:w="824" w:type="dxa"/>
            <w:tcBorders>
              <w:right w:val="single" w:sz="4" w:space="0" w:color="auto"/>
            </w:tcBorders>
          </w:tcPr>
          <w:p w14:paraId="250C94C4"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EB3F300" w14:textId="77777777"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14:paraId="087E3200" w14:textId="77777777"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14:paraId="6C50EC29" w14:textId="77777777" w:rsidR="00A514F2" w:rsidRPr="00790739" w:rsidRDefault="00A514F2" w:rsidP="00557291">
            <w:pPr>
              <w:ind w:left="612" w:hanging="720"/>
              <w:jc w:val="both"/>
              <w:rPr>
                <w:rFonts w:ascii="Book Antiqua" w:hAnsi="Book Antiqua"/>
                <w:b/>
                <w:bCs/>
              </w:rPr>
            </w:pPr>
          </w:p>
          <w:p w14:paraId="7780C9A4" w14:textId="77777777" w:rsidR="00A514F2" w:rsidRPr="00790739" w:rsidRDefault="00A514F2"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22C49663" w14:textId="77777777" w:rsidR="00A514F2" w:rsidRPr="00790739" w:rsidRDefault="00A514F2" w:rsidP="00557291">
            <w:pPr>
              <w:ind w:left="612" w:hanging="720"/>
              <w:jc w:val="both"/>
              <w:rPr>
                <w:rFonts w:ascii="Book Antiqua" w:hAnsi="Book Antiqua"/>
                <w:b/>
                <w:bCs/>
              </w:rPr>
            </w:pPr>
          </w:p>
          <w:p w14:paraId="6ACA068A" w14:textId="45D0DCD6" w:rsidR="00A514F2" w:rsidRPr="00790739" w:rsidRDefault="00A514F2" w:rsidP="000C1448">
            <w:pPr>
              <w:ind w:left="792" w:hanging="720"/>
              <w:jc w:val="both"/>
              <w:rPr>
                <w:rFonts w:ascii="Book Antiqua" w:hAnsi="Book Antiqua"/>
                <w:b/>
                <w:bCs/>
              </w:rPr>
            </w:pPr>
            <w:r w:rsidRPr="00790739">
              <w:rPr>
                <w:rFonts w:ascii="Book Antiqua" w:hAnsi="Book Antiqua"/>
                <w:b/>
                <w:bCs/>
              </w:rPr>
              <w:lastRenderedPageBreak/>
              <w:t>39.7</w:t>
            </w:r>
            <w:r w:rsidRPr="00790739">
              <w:rPr>
                <w:rFonts w:ascii="Book Antiqua" w:hAnsi="Book Antiqua"/>
              </w:rPr>
              <w:t xml:space="preserve"> </w:t>
            </w:r>
            <w:r w:rsidR="0059062A">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394681" w:rsidRPr="00790739" w14:paraId="55466655" w14:textId="77777777" w:rsidTr="00623770">
        <w:tc>
          <w:tcPr>
            <w:tcW w:w="824" w:type="dxa"/>
            <w:tcBorders>
              <w:right w:val="single" w:sz="4" w:space="0" w:color="auto"/>
            </w:tcBorders>
          </w:tcPr>
          <w:p w14:paraId="79AB1EB4" w14:textId="77777777" w:rsidR="00394681" w:rsidRPr="00790739" w:rsidRDefault="00394681" w:rsidP="00394681">
            <w:pPr>
              <w:pStyle w:val="ListParagraph"/>
              <w:numPr>
                <w:ilvl w:val="0"/>
                <w:numId w:val="28"/>
              </w:numPr>
              <w:ind w:right="-66"/>
              <w:rPr>
                <w:rFonts w:ascii="Book Antiqua" w:hAnsi="Book Antiqua" w:cs="Arial"/>
              </w:rPr>
            </w:pPr>
          </w:p>
        </w:tc>
        <w:tc>
          <w:tcPr>
            <w:tcW w:w="1620" w:type="dxa"/>
            <w:tcBorders>
              <w:right w:val="single" w:sz="4" w:space="0" w:color="auto"/>
            </w:tcBorders>
          </w:tcPr>
          <w:p w14:paraId="63163719" w14:textId="77777777" w:rsidR="00394681" w:rsidRDefault="00394681" w:rsidP="00394681">
            <w:pPr>
              <w:rPr>
                <w:rFonts w:ascii="Arial" w:hAnsi="Arial" w:cs="Arial"/>
                <w:sz w:val="22"/>
                <w:szCs w:val="22"/>
              </w:rPr>
            </w:pPr>
            <w:r>
              <w:rPr>
                <w:rFonts w:ascii="Arial" w:hAnsi="Arial" w:cs="Arial"/>
                <w:sz w:val="22"/>
                <w:szCs w:val="22"/>
              </w:rPr>
              <w:t>GCC 43.</w:t>
            </w:r>
          </w:p>
          <w:p w14:paraId="664C9C03" w14:textId="77777777" w:rsidR="00394681" w:rsidRDefault="00394681" w:rsidP="00394681">
            <w:pPr>
              <w:rPr>
                <w:rFonts w:ascii="Arial" w:hAnsi="Arial" w:cs="Arial"/>
                <w:sz w:val="22"/>
                <w:szCs w:val="22"/>
              </w:rPr>
            </w:pPr>
            <w:r>
              <w:rPr>
                <w:rFonts w:ascii="Arial" w:hAnsi="Arial" w:cs="Arial"/>
                <w:sz w:val="22"/>
                <w:szCs w:val="22"/>
              </w:rPr>
              <w:t>Section-IV: GCC, Vol.-I of the Bidding Documents</w:t>
            </w:r>
          </w:p>
          <w:p w14:paraId="34C5D268" w14:textId="77777777" w:rsidR="00394681" w:rsidRPr="00790739" w:rsidRDefault="00394681" w:rsidP="00394681">
            <w:pPr>
              <w:jc w:val="both"/>
              <w:rPr>
                <w:rFonts w:ascii="Book Antiqua" w:hAnsi="Book Antiqua" w:cs="Arial"/>
              </w:rPr>
            </w:pPr>
          </w:p>
        </w:tc>
        <w:tc>
          <w:tcPr>
            <w:tcW w:w="7184" w:type="dxa"/>
            <w:tcBorders>
              <w:left w:val="nil"/>
            </w:tcBorders>
          </w:tcPr>
          <w:p w14:paraId="240A0871" w14:textId="77777777" w:rsidR="00394681" w:rsidRDefault="00394681" w:rsidP="00394681">
            <w:pPr>
              <w:jc w:val="both"/>
              <w:rPr>
                <w:rFonts w:ascii="Arial" w:hAnsi="Arial" w:cs="Arial"/>
                <w:b/>
                <w:bCs/>
                <w:sz w:val="22"/>
                <w:szCs w:val="22"/>
                <w:lang w:val="en-GB"/>
              </w:rPr>
            </w:pPr>
            <w:r>
              <w:rPr>
                <w:rFonts w:ascii="Arial" w:hAnsi="Arial" w:cs="Arial"/>
                <w:b/>
                <w:bCs/>
                <w:sz w:val="22"/>
                <w:szCs w:val="22"/>
                <w:lang w:val="en-GB"/>
              </w:rPr>
              <w:t>Add new Clause GCC clause 43. in Section-V (SCC):</w:t>
            </w:r>
          </w:p>
          <w:p w14:paraId="2FF2995D" w14:textId="77777777" w:rsidR="00394681" w:rsidRDefault="00394681" w:rsidP="00394681">
            <w:pPr>
              <w:jc w:val="both"/>
              <w:rPr>
                <w:rFonts w:ascii="Arial" w:hAnsi="Arial" w:cs="Arial"/>
                <w:sz w:val="22"/>
                <w:szCs w:val="22"/>
              </w:rPr>
            </w:pPr>
          </w:p>
          <w:p w14:paraId="08F2551D" w14:textId="77777777" w:rsidR="00394681" w:rsidRDefault="00394681" w:rsidP="00394681">
            <w:pPr>
              <w:jc w:val="both"/>
              <w:rPr>
                <w:rFonts w:ascii="Arial" w:hAnsi="Arial" w:cs="Arial"/>
                <w:b/>
                <w:bCs/>
                <w:sz w:val="22"/>
                <w:szCs w:val="22"/>
              </w:rPr>
            </w:pPr>
            <w:r>
              <w:rPr>
                <w:rFonts w:ascii="Arial" w:hAnsi="Arial" w:cs="Arial"/>
                <w:b/>
                <w:bCs/>
                <w:sz w:val="22"/>
                <w:szCs w:val="22"/>
              </w:rPr>
              <w:t>43.0 POWERGRID Whistle Blower and Fraud Prevention Policy</w:t>
            </w:r>
          </w:p>
          <w:p w14:paraId="53B7E238" w14:textId="77777777" w:rsidR="00394681" w:rsidRDefault="00394681" w:rsidP="00394681">
            <w:pPr>
              <w:jc w:val="both"/>
              <w:rPr>
                <w:rFonts w:ascii="Arial" w:hAnsi="Arial" w:cs="Arial"/>
                <w:b/>
                <w:bCs/>
                <w:sz w:val="22"/>
                <w:szCs w:val="22"/>
              </w:rPr>
            </w:pPr>
          </w:p>
          <w:p w14:paraId="506E7062" w14:textId="77777777" w:rsidR="00394681" w:rsidRDefault="00394681" w:rsidP="00394681">
            <w:pPr>
              <w:jc w:val="both"/>
              <w:rPr>
                <w:rFonts w:ascii="Arial" w:hAnsi="Arial" w:cs="Arial"/>
                <w:sz w:val="22"/>
                <w:szCs w:val="22"/>
              </w:rPr>
            </w:pPr>
            <w:r>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9" w:history="1">
              <w:r>
                <w:rPr>
                  <w:rStyle w:val="Hyperlink"/>
                  <w:rFonts w:ascii="Arial" w:hAnsi="Arial" w:cs="Arial"/>
                  <w:sz w:val="22"/>
                  <w:szCs w:val="22"/>
                </w:rPr>
                <w:t>https://apps.powergrid.in/pgciltenders/u/default.aspx</w:t>
              </w:r>
            </w:hyperlink>
            <w:r>
              <w:rPr>
                <w:rFonts w:ascii="Arial" w:hAnsi="Arial" w:cs="Arial"/>
                <w:sz w:val="22"/>
                <w:szCs w:val="22"/>
              </w:rPr>
              <w:t xml:space="preserve">  and </w:t>
            </w:r>
            <w:hyperlink r:id="rId10" w:history="1">
              <w:r>
                <w:rPr>
                  <w:rStyle w:val="Hyperlink"/>
                  <w:rFonts w:ascii="Arial" w:hAnsi="Arial" w:cs="Arial"/>
                  <w:sz w:val="22"/>
                  <w:szCs w:val="22"/>
                </w:rPr>
                <w:t>https://www.powergrid.in/index.php/en/code-conductpolicies</w:t>
              </w:r>
            </w:hyperlink>
            <w:r>
              <w:rPr>
                <w:rFonts w:ascii="Arial" w:hAnsi="Arial" w:cs="Arial"/>
                <w:sz w:val="22"/>
                <w:szCs w:val="22"/>
              </w:rPr>
              <w:t>.</w:t>
            </w:r>
          </w:p>
          <w:p w14:paraId="37DA4AFA" w14:textId="77777777" w:rsidR="00394681" w:rsidRDefault="00394681" w:rsidP="00394681">
            <w:pPr>
              <w:jc w:val="both"/>
              <w:rPr>
                <w:rFonts w:ascii="Arial" w:hAnsi="Arial" w:cs="Arial"/>
                <w:sz w:val="22"/>
                <w:szCs w:val="22"/>
              </w:rPr>
            </w:pPr>
          </w:p>
          <w:p w14:paraId="2425B2BB" w14:textId="4C7B1776" w:rsidR="00394681" w:rsidRPr="00790739" w:rsidRDefault="00394681" w:rsidP="00394681">
            <w:pPr>
              <w:ind w:left="612" w:hanging="720"/>
              <w:jc w:val="both"/>
              <w:rPr>
                <w:rFonts w:ascii="Book Antiqua" w:hAnsi="Book Antiqua"/>
                <w:b/>
                <w:bCs/>
              </w:rPr>
            </w:pPr>
            <w:r>
              <w:rPr>
                <w:rFonts w:ascii="Arial" w:hAnsi="Arial"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Pr>
                <w:rFonts w:ascii="Arial" w:hAnsi="Arial" w:cs="Arial"/>
                <w:sz w:val="22"/>
                <w:szCs w:val="22"/>
              </w:rPr>
              <w:t>apprise</w:t>
            </w:r>
            <w:proofErr w:type="gramEnd"/>
            <w:r>
              <w:rPr>
                <w:rFonts w:ascii="Arial" w:hAnsi="Arial" w:cs="Arial"/>
                <w:sz w:val="22"/>
                <w:szCs w:val="22"/>
              </w:rPr>
              <w:t xml:space="preserve"> the Employer </w:t>
            </w:r>
            <w:proofErr w:type="gramStart"/>
            <w:r>
              <w:rPr>
                <w:rFonts w:ascii="Arial" w:hAnsi="Arial" w:cs="Arial"/>
                <w:sz w:val="22"/>
                <w:szCs w:val="22"/>
              </w:rPr>
              <w:t>about</w:t>
            </w:r>
            <w:proofErr w:type="gramEnd"/>
            <w:r>
              <w:rPr>
                <w:rFonts w:ascii="Arial" w:hAnsi="Arial" w:cs="Arial"/>
                <w:sz w:val="22"/>
                <w:szCs w:val="22"/>
              </w:rPr>
              <w:t xml:space="preserve"> any fraud or suspected fraud as soon as it comes to their notice.</w:t>
            </w:r>
          </w:p>
        </w:tc>
      </w:tr>
      <w:tr w:rsidR="00A514F2" w:rsidRPr="00790739" w14:paraId="797D11E2" w14:textId="77777777" w:rsidTr="00623770">
        <w:tc>
          <w:tcPr>
            <w:tcW w:w="824" w:type="dxa"/>
            <w:tcBorders>
              <w:right w:val="single" w:sz="4" w:space="0" w:color="auto"/>
            </w:tcBorders>
          </w:tcPr>
          <w:p w14:paraId="6CF4DB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84A61E" w14:textId="77777777"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14:paraId="63E59474" w14:textId="77777777"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14:paraId="4E2412F2" w14:textId="77777777" w:rsidR="00B96665" w:rsidRPr="00790739" w:rsidRDefault="00B96665" w:rsidP="00C953B7">
      <w:pPr>
        <w:ind w:left="1080" w:hanging="1080"/>
        <w:jc w:val="center"/>
        <w:rPr>
          <w:rFonts w:ascii="Book Antiqua" w:hAnsi="Book Antiqua" w:cs="Arial"/>
          <w:b/>
          <w:bCs/>
          <w:lang w:val="en-GB"/>
        </w:rPr>
      </w:pPr>
    </w:p>
    <w:p w14:paraId="58F7B3E4" w14:textId="77777777"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4E80D" w14:textId="77777777" w:rsidR="00EF0934" w:rsidRDefault="00EF0934">
      <w:r>
        <w:separator/>
      </w:r>
    </w:p>
  </w:endnote>
  <w:endnote w:type="continuationSeparator" w:id="0">
    <w:p w14:paraId="52579848" w14:textId="77777777" w:rsidR="00EF0934" w:rsidRDefault="00EF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124C" w14:textId="77777777"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6EFE1FA" w14:textId="77777777"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D468EC">
      <w:rPr>
        <w:rStyle w:val="PageNumber"/>
        <w:rFonts w:ascii="Book Antiqua" w:hAnsi="Book Antiqua"/>
        <w:b/>
        <w:bCs/>
        <w:noProof/>
        <w:sz w:val="20"/>
        <w:szCs w:val="20"/>
      </w:rPr>
      <w:t>2</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4421" w14:textId="77777777" w:rsidR="00EF0934" w:rsidRDefault="00EF0934">
      <w:r>
        <w:separator/>
      </w:r>
    </w:p>
  </w:footnote>
  <w:footnote w:type="continuationSeparator" w:id="0">
    <w:p w14:paraId="5649EB76" w14:textId="77777777" w:rsidR="00EF0934" w:rsidRDefault="00EF0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AE2EBD"/>
    <w:multiLevelType w:val="hybridMultilevel"/>
    <w:tmpl w:val="9788C5DC"/>
    <w:lvl w:ilvl="0" w:tplc="BAB677D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5049160">
    <w:abstractNumId w:val="31"/>
  </w:num>
  <w:num w:numId="2" w16cid:durableId="1954628788">
    <w:abstractNumId w:val="23"/>
  </w:num>
  <w:num w:numId="3" w16cid:durableId="1900163670">
    <w:abstractNumId w:val="2"/>
  </w:num>
  <w:num w:numId="4" w16cid:durableId="1596161032">
    <w:abstractNumId w:val="0"/>
  </w:num>
  <w:num w:numId="5" w16cid:durableId="71443149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7440345">
    <w:abstractNumId w:val="10"/>
  </w:num>
  <w:num w:numId="7" w16cid:durableId="14374034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934630">
    <w:abstractNumId w:val="15"/>
  </w:num>
  <w:num w:numId="9" w16cid:durableId="507721584">
    <w:abstractNumId w:val="19"/>
  </w:num>
  <w:num w:numId="10" w16cid:durableId="1672638532">
    <w:abstractNumId w:val="18"/>
  </w:num>
  <w:num w:numId="11" w16cid:durableId="568150680">
    <w:abstractNumId w:val="24"/>
  </w:num>
  <w:num w:numId="12" w16cid:durableId="1778326381">
    <w:abstractNumId w:val="5"/>
  </w:num>
  <w:num w:numId="13" w16cid:durableId="203446213">
    <w:abstractNumId w:val="1"/>
  </w:num>
  <w:num w:numId="14" w16cid:durableId="232663142">
    <w:abstractNumId w:val="25"/>
  </w:num>
  <w:num w:numId="15" w16cid:durableId="2037658849">
    <w:abstractNumId w:val="22"/>
  </w:num>
  <w:num w:numId="16" w16cid:durableId="565995192">
    <w:abstractNumId w:val="14"/>
  </w:num>
  <w:num w:numId="17" w16cid:durableId="87704326">
    <w:abstractNumId w:val="20"/>
  </w:num>
  <w:num w:numId="18" w16cid:durableId="369187219">
    <w:abstractNumId w:val="32"/>
  </w:num>
  <w:num w:numId="19" w16cid:durableId="1800566650">
    <w:abstractNumId w:val="8"/>
  </w:num>
  <w:num w:numId="20" w16cid:durableId="1213268168">
    <w:abstractNumId w:val="30"/>
  </w:num>
  <w:num w:numId="21" w16cid:durableId="2120680701">
    <w:abstractNumId w:val="27"/>
  </w:num>
  <w:num w:numId="22" w16cid:durableId="2045128110">
    <w:abstractNumId w:val="13"/>
  </w:num>
  <w:num w:numId="23" w16cid:durableId="99032843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9485002">
    <w:abstractNumId w:val="29"/>
  </w:num>
  <w:num w:numId="25" w16cid:durableId="36125530">
    <w:abstractNumId w:val="17"/>
  </w:num>
  <w:num w:numId="26" w16cid:durableId="1336154208">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6728264">
    <w:abstractNumId w:val="26"/>
  </w:num>
  <w:num w:numId="28" w16cid:durableId="813565556">
    <w:abstractNumId w:val="12"/>
  </w:num>
  <w:num w:numId="29" w16cid:durableId="944994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049428">
    <w:abstractNumId w:val="7"/>
  </w:num>
  <w:num w:numId="31" w16cid:durableId="17872648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5740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6539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0E29"/>
    <w:rsid w:val="00001581"/>
    <w:rsid w:val="0000525C"/>
    <w:rsid w:val="00006A94"/>
    <w:rsid w:val="000105C3"/>
    <w:rsid w:val="00011DCE"/>
    <w:rsid w:val="00012041"/>
    <w:rsid w:val="00014D2B"/>
    <w:rsid w:val="00014EC1"/>
    <w:rsid w:val="000176A1"/>
    <w:rsid w:val="00020720"/>
    <w:rsid w:val="00030DEC"/>
    <w:rsid w:val="00031309"/>
    <w:rsid w:val="00033C0C"/>
    <w:rsid w:val="000346AF"/>
    <w:rsid w:val="000352BF"/>
    <w:rsid w:val="00035B23"/>
    <w:rsid w:val="00041CD7"/>
    <w:rsid w:val="0004551B"/>
    <w:rsid w:val="00046FF6"/>
    <w:rsid w:val="0005019C"/>
    <w:rsid w:val="0005148F"/>
    <w:rsid w:val="00052F79"/>
    <w:rsid w:val="0005375C"/>
    <w:rsid w:val="00054770"/>
    <w:rsid w:val="00054D0C"/>
    <w:rsid w:val="00057F87"/>
    <w:rsid w:val="000611FF"/>
    <w:rsid w:val="000613AB"/>
    <w:rsid w:val="0006242A"/>
    <w:rsid w:val="00062E8F"/>
    <w:rsid w:val="00066282"/>
    <w:rsid w:val="000709F6"/>
    <w:rsid w:val="00072C74"/>
    <w:rsid w:val="00074DE7"/>
    <w:rsid w:val="000815D3"/>
    <w:rsid w:val="0008512C"/>
    <w:rsid w:val="00086A46"/>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00D0"/>
    <w:rsid w:val="00111908"/>
    <w:rsid w:val="00114DB5"/>
    <w:rsid w:val="00117E49"/>
    <w:rsid w:val="00117E4C"/>
    <w:rsid w:val="0012379C"/>
    <w:rsid w:val="00125047"/>
    <w:rsid w:val="00126217"/>
    <w:rsid w:val="001309F5"/>
    <w:rsid w:val="00134AE7"/>
    <w:rsid w:val="001356F8"/>
    <w:rsid w:val="00135CEB"/>
    <w:rsid w:val="0014126C"/>
    <w:rsid w:val="001435C1"/>
    <w:rsid w:val="001454D8"/>
    <w:rsid w:val="00146E40"/>
    <w:rsid w:val="00147E81"/>
    <w:rsid w:val="00152E65"/>
    <w:rsid w:val="00157F28"/>
    <w:rsid w:val="001635CE"/>
    <w:rsid w:val="00163C7B"/>
    <w:rsid w:val="001676FD"/>
    <w:rsid w:val="00167949"/>
    <w:rsid w:val="00172F3A"/>
    <w:rsid w:val="00176AA3"/>
    <w:rsid w:val="0017766D"/>
    <w:rsid w:val="00182F48"/>
    <w:rsid w:val="00184024"/>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1455"/>
    <w:rsid w:val="001F2A80"/>
    <w:rsid w:val="00200286"/>
    <w:rsid w:val="0020407B"/>
    <w:rsid w:val="002059D8"/>
    <w:rsid w:val="002060E9"/>
    <w:rsid w:val="00207148"/>
    <w:rsid w:val="002120B4"/>
    <w:rsid w:val="002177E0"/>
    <w:rsid w:val="00217F1E"/>
    <w:rsid w:val="0022171A"/>
    <w:rsid w:val="00227807"/>
    <w:rsid w:val="0023221E"/>
    <w:rsid w:val="0023246A"/>
    <w:rsid w:val="00233F0D"/>
    <w:rsid w:val="00234CF3"/>
    <w:rsid w:val="00237844"/>
    <w:rsid w:val="002403AB"/>
    <w:rsid w:val="0025256D"/>
    <w:rsid w:val="0025460D"/>
    <w:rsid w:val="002573CD"/>
    <w:rsid w:val="00264D3B"/>
    <w:rsid w:val="00266461"/>
    <w:rsid w:val="00266A57"/>
    <w:rsid w:val="0027231B"/>
    <w:rsid w:val="002761D2"/>
    <w:rsid w:val="00276A9C"/>
    <w:rsid w:val="002851E3"/>
    <w:rsid w:val="00291022"/>
    <w:rsid w:val="00291A5B"/>
    <w:rsid w:val="0029674E"/>
    <w:rsid w:val="002972DD"/>
    <w:rsid w:val="00297376"/>
    <w:rsid w:val="002A0005"/>
    <w:rsid w:val="002A028C"/>
    <w:rsid w:val="002A3A9E"/>
    <w:rsid w:val="002A67E2"/>
    <w:rsid w:val="002B00D1"/>
    <w:rsid w:val="002B1302"/>
    <w:rsid w:val="002B2EDC"/>
    <w:rsid w:val="002B2F64"/>
    <w:rsid w:val="002C087C"/>
    <w:rsid w:val="002C288D"/>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06300"/>
    <w:rsid w:val="00310689"/>
    <w:rsid w:val="00313744"/>
    <w:rsid w:val="00313CAE"/>
    <w:rsid w:val="00317CFE"/>
    <w:rsid w:val="0032479B"/>
    <w:rsid w:val="0032513D"/>
    <w:rsid w:val="003279D6"/>
    <w:rsid w:val="00327CF1"/>
    <w:rsid w:val="00330029"/>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94681"/>
    <w:rsid w:val="003A0278"/>
    <w:rsid w:val="003A2B53"/>
    <w:rsid w:val="003A5A4D"/>
    <w:rsid w:val="003A76DF"/>
    <w:rsid w:val="003B50E8"/>
    <w:rsid w:val="003C175B"/>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0876"/>
    <w:rsid w:val="00401454"/>
    <w:rsid w:val="00402604"/>
    <w:rsid w:val="00406BD8"/>
    <w:rsid w:val="00411492"/>
    <w:rsid w:val="00415309"/>
    <w:rsid w:val="00423B24"/>
    <w:rsid w:val="00425187"/>
    <w:rsid w:val="004278A0"/>
    <w:rsid w:val="004305E8"/>
    <w:rsid w:val="00432518"/>
    <w:rsid w:val="00432946"/>
    <w:rsid w:val="00435266"/>
    <w:rsid w:val="00436143"/>
    <w:rsid w:val="00443286"/>
    <w:rsid w:val="00444F19"/>
    <w:rsid w:val="00446095"/>
    <w:rsid w:val="00446122"/>
    <w:rsid w:val="0045007E"/>
    <w:rsid w:val="004526EE"/>
    <w:rsid w:val="004546BA"/>
    <w:rsid w:val="0045643B"/>
    <w:rsid w:val="00462D33"/>
    <w:rsid w:val="004668A5"/>
    <w:rsid w:val="004707C4"/>
    <w:rsid w:val="0047319A"/>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66D0"/>
    <w:rsid w:val="004D2889"/>
    <w:rsid w:val="004D4388"/>
    <w:rsid w:val="004D7C9A"/>
    <w:rsid w:val="004E2CEA"/>
    <w:rsid w:val="004E2E03"/>
    <w:rsid w:val="004E40FA"/>
    <w:rsid w:val="004F2A4E"/>
    <w:rsid w:val="00500522"/>
    <w:rsid w:val="00500C80"/>
    <w:rsid w:val="005028E1"/>
    <w:rsid w:val="005071DE"/>
    <w:rsid w:val="0050786F"/>
    <w:rsid w:val="0051112E"/>
    <w:rsid w:val="00511686"/>
    <w:rsid w:val="00522093"/>
    <w:rsid w:val="00522A71"/>
    <w:rsid w:val="005239C7"/>
    <w:rsid w:val="0053415D"/>
    <w:rsid w:val="0053539C"/>
    <w:rsid w:val="00535695"/>
    <w:rsid w:val="00535945"/>
    <w:rsid w:val="005379A2"/>
    <w:rsid w:val="00542BCC"/>
    <w:rsid w:val="00544FBA"/>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0B59"/>
    <w:rsid w:val="00581766"/>
    <w:rsid w:val="0059062A"/>
    <w:rsid w:val="005908D5"/>
    <w:rsid w:val="005934A2"/>
    <w:rsid w:val="00594E13"/>
    <w:rsid w:val="00596D56"/>
    <w:rsid w:val="005A184D"/>
    <w:rsid w:val="005A19A0"/>
    <w:rsid w:val="005B0AF6"/>
    <w:rsid w:val="005B0FD6"/>
    <w:rsid w:val="005B2065"/>
    <w:rsid w:val="005B46CA"/>
    <w:rsid w:val="005C19D6"/>
    <w:rsid w:val="005C60E4"/>
    <w:rsid w:val="005C6667"/>
    <w:rsid w:val="005C7FB8"/>
    <w:rsid w:val="005C7FD0"/>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1535"/>
    <w:rsid w:val="0064333F"/>
    <w:rsid w:val="00646781"/>
    <w:rsid w:val="006468A7"/>
    <w:rsid w:val="00646A71"/>
    <w:rsid w:val="006510FB"/>
    <w:rsid w:val="0065146C"/>
    <w:rsid w:val="00651CAB"/>
    <w:rsid w:val="00652FC9"/>
    <w:rsid w:val="00657658"/>
    <w:rsid w:val="00663690"/>
    <w:rsid w:val="006637ED"/>
    <w:rsid w:val="00666359"/>
    <w:rsid w:val="006711E1"/>
    <w:rsid w:val="00673BE7"/>
    <w:rsid w:val="00681731"/>
    <w:rsid w:val="006825C8"/>
    <w:rsid w:val="0068770A"/>
    <w:rsid w:val="00692D78"/>
    <w:rsid w:val="00697A42"/>
    <w:rsid w:val="006A38A3"/>
    <w:rsid w:val="006A4776"/>
    <w:rsid w:val="006A4CA3"/>
    <w:rsid w:val="006A5352"/>
    <w:rsid w:val="006A7F4C"/>
    <w:rsid w:val="006B1759"/>
    <w:rsid w:val="006B1873"/>
    <w:rsid w:val="006B7A98"/>
    <w:rsid w:val="006C2EF6"/>
    <w:rsid w:val="006C301C"/>
    <w:rsid w:val="006C4E7F"/>
    <w:rsid w:val="006D2550"/>
    <w:rsid w:val="006D3E2D"/>
    <w:rsid w:val="006D436A"/>
    <w:rsid w:val="006D4DD4"/>
    <w:rsid w:val="006D4FDF"/>
    <w:rsid w:val="006D588A"/>
    <w:rsid w:val="006D5A58"/>
    <w:rsid w:val="006D6751"/>
    <w:rsid w:val="006D6945"/>
    <w:rsid w:val="006E069D"/>
    <w:rsid w:val="006E3121"/>
    <w:rsid w:val="006E5DFF"/>
    <w:rsid w:val="006F5486"/>
    <w:rsid w:val="006F647D"/>
    <w:rsid w:val="006F7A8F"/>
    <w:rsid w:val="00701907"/>
    <w:rsid w:val="0070364C"/>
    <w:rsid w:val="007046EF"/>
    <w:rsid w:val="007052F4"/>
    <w:rsid w:val="007110D6"/>
    <w:rsid w:val="00711385"/>
    <w:rsid w:val="00713C1F"/>
    <w:rsid w:val="0071500B"/>
    <w:rsid w:val="00715A6C"/>
    <w:rsid w:val="00717534"/>
    <w:rsid w:val="00721E24"/>
    <w:rsid w:val="0072228E"/>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43D3"/>
    <w:rsid w:val="00805A3A"/>
    <w:rsid w:val="00806785"/>
    <w:rsid w:val="00811AB7"/>
    <w:rsid w:val="00813148"/>
    <w:rsid w:val="0081361E"/>
    <w:rsid w:val="00815604"/>
    <w:rsid w:val="0081711F"/>
    <w:rsid w:val="0081720D"/>
    <w:rsid w:val="00821CC0"/>
    <w:rsid w:val="008254DC"/>
    <w:rsid w:val="0082649F"/>
    <w:rsid w:val="00826808"/>
    <w:rsid w:val="008300EF"/>
    <w:rsid w:val="008321CE"/>
    <w:rsid w:val="00833BF1"/>
    <w:rsid w:val="00841B99"/>
    <w:rsid w:val="00844ED3"/>
    <w:rsid w:val="008459D3"/>
    <w:rsid w:val="008460D0"/>
    <w:rsid w:val="00852007"/>
    <w:rsid w:val="00861C25"/>
    <w:rsid w:val="008626FF"/>
    <w:rsid w:val="00862FAA"/>
    <w:rsid w:val="00865179"/>
    <w:rsid w:val="0086687C"/>
    <w:rsid w:val="008674C7"/>
    <w:rsid w:val="008778DD"/>
    <w:rsid w:val="00881049"/>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632A"/>
    <w:rsid w:val="008C71ED"/>
    <w:rsid w:val="008D3BE3"/>
    <w:rsid w:val="008D4856"/>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0F18"/>
    <w:rsid w:val="00927E45"/>
    <w:rsid w:val="00931DA9"/>
    <w:rsid w:val="00934044"/>
    <w:rsid w:val="00937BB2"/>
    <w:rsid w:val="00940F81"/>
    <w:rsid w:val="00942C78"/>
    <w:rsid w:val="00947EDA"/>
    <w:rsid w:val="00951AC2"/>
    <w:rsid w:val="0095258C"/>
    <w:rsid w:val="00952BE3"/>
    <w:rsid w:val="0095389F"/>
    <w:rsid w:val="00954CEA"/>
    <w:rsid w:val="009552BB"/>
    <w:rsid w:val="00961789"/>
    <w:rsid w:val="0097638D"/>
    <w:rsid w:val="009769C2"/>
    <w:rsid w:val="0098086C"/>
    <w:rsid w:val="00980E57"/>
    <w:rsid w:val="00982344"/>
    <w:rsid w:val="00982BA4"/>
    <w:rsid w:val="00982E71"/>
    <w:rsid w:val="009845B0"/>
    <w:rsid w:val="009873F0"/>
    <w:rsid w:val="0099068B"/>
    <w:rsid w:val="00992C73"/>
    <w:rsid w:val="0099326A"/>
    <w:rsid w:val="0099385C"/>
    <w:rsid w:val="009A2924"/>
    <w:rsid w:val="009A341E"/>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279F8"/>
    <w:rsid w:val="00A33784"/>
    <w:rsid w:val="00A33823"/>
    <w:rsid w:val="00A3621B"/>
    <w:rsid w:val="00A36701"/>
    <w:rsid w:val="00A40C91"/>
    <w:rsid w:val="00A423C5"/>
    <w:rsid w:val="00A4251F"/>
    <w:rsid w:val="00A42C6C"/>
    <w:rsid w:val="00A46C97"/>
    <w:rsid w:val="00A51313"/>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D1494"/>
    <w:rsid w:val="00AD1ED2"/>
    <w:rsid w:val="00AD2505"/>
    <w:rsid w:val="00AD2E8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01AD"/>
    <w:rsid w:val="00B147FA"/>
    <w:rsid w:val="00B1601B"/>
    <w:rsid w:val="00B178E4"/>
    <w:rsid w:val="00B20EFC"/>
    <w:rsid w:val="00B235C1"/>
    <w:rsid w:val="00B23CC7"/>
    <w:rsid w:val="00B25256"/>
    <w:rsid w:val="00B2670D"/>
    <w:rsid w:val="00B2751F"/>
    <w:rsid w:val="00B314B0"/>
    <w:rsid w:val="00B32C80"/>
    <w:rsid w:val="00B375D6"/>
    <w:rsid w:val="00B42103"/>
    <w:rsid w:val="00B43696"/>
    <w:rsid w:val="00B46169"/>
    <w:rsid w:val="00B51776"/>
    <w:rsid w:val="00B535FA"/>
    <w:rsid w:val="00B55C63"/>
    <w:rsid w:val="00B570E3"/>
    <w:rsid w:val="00B5735A"/>
    <w:rsid w:val="00B60292"/>
    <w:rsid w:val="00B61986"/>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C78"/>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1795E"/>
    <w:rsid w:val="00D20C92"/>
    <w:rsid w:val="00D21C41"/>
    <w:rsid w:val="00D24540"/>
    <w:rsid w:val="00D2507F"/>
    <w:rsid w:val="00D25AD3"/>
    <w:rsid w:val="00D3061D"/>
    <w:rsid w:val="00D36BA0"/>
    <w:rsid w:val="00D3766E"/>
    <w:rsid w:val="00D417B7"/>
    <w:rsid w:val="00D436B2"/>
    <w:rsid w:val="00D439EE"/>
    <w:rsid w:val="00D451D4"/>
    <w:rsid w:val="00D46530"/>
    <w:rsid w:val="00D468EC"/>
    <w:rsid w:val="00D46ECC"/>
    <w:rsid w:val="00D55D64"/>
    <w:rsid w:val="00D607A4"/>
    <w:rsid w:val="00D61824"/>
    <w:rsid w:val="00D6289F"/>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1036"/>
    <w:rsid w:val="00DC1949"/>
    <w:rsid w:val="00DC3C4D"/>
    <w:rsid w:val="00DD19BE"/>
    <w:rsid w:val="00DD2CA6"/>
    <w:rsid w:val="00DD76D8"/>
    <w:rsid w:val="00DD7C95"/>
    <w:rsid w:val="00DE0927"/>
    <w:rsid w:val="00DE1D4C"/>
    <w:rsid w:val="00DE6D30"/>
    <w:rsid w:val="00DE72A1"/>
    <w:rsid w:val="00DF25B2"/>
    <w:rsid w:val="00DF2F5D"/>
    <w:rsid w:val="00DF7F31"/>
    <w:rsid w:val="00E03FED"/>
    <w:rsid w:val="00E04424"/>
    <w:rsid w:val="00E05C89"/>
    <w:rsid w:val="00E104F0"/>
    <w:rsid w:val="00E11C70"/>
    <w:rsid w:val="00E13E89"/>
    <w:rsid w:val="00E174F0"/>
    <w:rsid w:val="00E20E6D"/>
    <w:rsid w:val="00E2594A"/>
    <w:rsid w:val="00E26664"/>
    <w:rsid w:val="00E26B98"/>
    <w:rsid w:val="00E3103A"/>
    <w:rsid w:val="00E329C6"/>
    <w:rsid w:val="00E340E1"/>
    <w:rsid w:val="00E421EC"/>
    <w:rsid w:val="00E457FC"/>
    <w:rsid w:val="00E46059"/>
    <w:rsid w:val="00E47D69"/>
    <w:rsid w:val="00E54C2D"/>
    <w:rsid w:val="00E5655E"/>
    <w:rsid w:val="00E60135"/>
    <w:rsid w:val="00E607E2"/>
    <w:rsid w:val="00E61DD8"/>
    <w:rsid w:val="00E64F97"/>
    <w:rsid w:val="00E745EC"/>
    <w:rsid w:val="00E76276"/>
    <w:rsid w:val="00E835A8"/>
    <w:rsid w:val="00E83BC4"/>
    <w:rsid w:val="00E83C1C"/>
    <w:rsid w:val="00E84AEB"/>
    <w:rsid w:val="00E912A4"/>
    <w:rsid w:val="00E944FB"/>
    <w:rsid w:val="00E968AA"/>
    <w:rsid w:val="00E970A4"/>
    <w:rsid w:val="00EA0245"/>
    <w:rsid w:val="00EA236A"/>
    <w:rsid w:val="00EB06D8"/>
    <w:rsid w:val="00EB3F14"/>
    <w:rsid w:val="00EB4D87"/>
    <w:rsid w:val="00EB5184"/>
    <w:rsid w:val="00EB5587"/>
    <w:rsid w:val="00EB7DF6"/>
    <w:rsid w:val="00EC4820"/>
    <w:rsid w:val="00ED648A"/>
    <w:rsid w:val="00EE1721"/>
    <w:rsid w:val="00EE34E6"/>
    <w:rsid w:val="00EE59A1"/>
    <w:rsid w:val="00EE6C94"/>
    <w:rsid w:val="00EE73A2"/>
    <w:rsid w:val="00EF0934"/>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3078"/>
    <w:rsid w:val="00F5726A"/>
    <w:rsid w:val="00F6059E"/>
    <w:rsid w:val="00F61133"/>
    <w:rsid w:val="00F670A4"/>
    <w:rsid w:val="00F72E37"/>
    <w:rsid w:val="00F77391"/>
    <w:rsid w:val="00F77896"/>
    <w:rsid w:val="00F77C52"/>
    <w:rsid w:val="00F84A8B"/>
    <w:rsid w:val="00F85CEB"/>
    <w:rsid w:val="00F8611F"/>
    <w:rsid w:val="00F87F38"/>
    <w:rsid w:val="00F91317"/>
    <w:rsid w:val="00F919AC"/>
    <w:rsid w:val="00F94053"/>
    <w:rsid w:val="00F956AB"/>
    <w:rsid w:val="00F95D7D"/>
    <w:rsid w:val="00FA431D"/>
    <w:rsid w:val="00FB5021"/>
    <w:rsid w:val="00FC185E"/>
    <w:rsid w:val="00FD002A"/>
    <w:rsid w:val="00FD4F03"/>
    <w:rsid w:val="00FE0BED"/>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F3935"/>
  <w15:docId w15:val="{3EBACF65-8F0C-4299-9C67-2D767079D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28"/>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F77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inwal@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41CCD-C6D2-47D5-807D-01F41716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91</cp:revision>
  <cp:lastPrinted>2020-01-23T11:18:00Z</cp:lastPrinted>
  <dcterms:created xsi:type="dcterms:W3CDTF">2020-10-21T07:39:00Z</dcterms:created>
  <dcterms:modified xsi:type="dcterms:W3CDTF">2025-07-23T07:46:00Z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2025-07-16T13:11:03Z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03b8fb70-aa8a-4c53-aa8f-d2a2b0086a4f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